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F4" w:rsidRPr="00865141" w:rsidRDefault="004C21F4" w:rsidP="004C21F4">
      <w:pPr>
        <w:pStyle w:val="ManualHeading2"/>
        <w:numPr>
          <w:ilvl w:val="0"/>
          <w:numId w:val="0"/>
        </w:numPr>
        <w:ind w:left="851" w:hanging="851"/>
        <w:jc w:val="center"/>
        <w:rPr>
          <w:lang w:val="en-GB"/>
        </w:rPr>
      </w:pPr>
      <w:bookmarkStart w:id="0" w:name="_GoBack"/>
      <w:bookmarkEnd w:id="0"/>
      <w:r w:rsidRPr="00865141">
        <w:rPr>
          <w:i/>
          <w:iCs/>
          <w:lang w:val="en-GB"/>
        </w:rPr>
        <w:t>PART III.4</w:t>
      </w:r>
    </w:p>
    <w:p w:rsidR="004C21F4" w:rsidRPr="00865141" w:rsidRDefault="004C21F4" w:rsidP="004C21F4">
      <w:pPr>
        <w:pStyle w:val="ManualHeading3"/>
        <w:numPr>
          <w:ilvl w:val="0"/>
          <w:numId w:val="0"/>
        </w:numPr>
        <w:jc w:val="center"/>
        <w:rPr>
          <w:lang w:val="en-GB"/>
        </w:rPr>
      </w:pPr>
      <w:r w:rsidRPr="00865141">
        <w:rPr>
          <w:lang w:val="en-GB"/>
        </w:rPr>
        <w:t xml:space="preserve">Supplementary Information Sheet on aid for films and other </w:t>
      </w:r>
      <w:proofErr w:type="spellStart"/>
      <w:r w:rsidRPr="00865141">
        <w:rPr>
          <w:lang w:val="en-GB"/>
        </w:rPr>
        <w:t>audiovisual</w:t>
      </w:r>
      <w:proofErr w:type="spellEnd"/>
      <w:r w:rsidRPr="00865141">
        <w:rPr>
          <w:lang w:val="en-GB"/>
        </w:rPr>
        <w:t xml:space="preserve"> works</w:t>
      </w:r>
    </w:p>
    <w:p w:rsidR="004C21F4" w:rsidRPr="00865141" w:rsidRDefault="004C21F4" w:rsidP="004C21F4">
      <w:pPr>
        <w:pStyle w:val="Point0"/>
        <w:ind w:left="0" w:firstLine="0"/>
        <w:jc w:val="left"/>
        <w:rPr>
          <w:lang w:val="en-GB"/>
        </w:rPr>
      </w:pPr>
      <w:r w:rsidRPr="00865141">
        <w:rPr>
          <w:i/>
          <w:iCs/>
          <w:lang w:val="en-GB"/>
        </w:rPr>
        <w:t xml:space="preserve">This supplementary information sheet </w:t>
      </w:r>
      <w:proofErr w:type="gramStart"/>
      <w:r w:rsidRPr="00865141">
        <w:rPr>
          <w:i/>
          <w:iCs/>
          <w:lang w:val="en-GB"/>
        </w:rPr>
        <w:t>must be used</w:t>
      </w:r>
      <w:proofErr w:type="gramEnd"/>
      <w:r w:rsidRPr="00865141">
        <w:rPr>
          <w:i/>
          <w:iCs/>
          <w:lang w:val="en-GB"/>
        </w:rPr>
        <w:t xml:space="preserve"> for notifications of aid covered by the Authority´s Guidelines on State aid for films and other </w:t>
      </w:r>
      <w:proofErr w:type="spellStart"/>
      <w:r w:rsidRPr="00865141">
        <w:rPr>
          <w:i/>
          <w:iCs/>
          <w:lang w:val="en-GB"/>
        </w:rPr>
        <w:t>audiovisual</w:t>
      </w:r>
      <w:proofErr w:type="spellEnd"/>
      <w:r w:rsidRPr="00865141">
        <w:rPr>
          <w:i/>
          <w:iCs/>
          <w:lang w:val="en-GB"/>
        </w:rPr>
        <w:t xml:space="preserve"> works</w:t>
      </w:r>
      <w:r w:rsidRPr="00865141">
        <w:rPr>
          <w:rStyle w:val="FootnoteReference"/>
          <w:lang w:val="en-GB"/>
        </w:rPr>
        <w:footnoteReference w:id="1"/>
      </w:r>
    </w:p>
    <w:p w:rsidR="004C21F4" w:rsidRPr="00865141" w:rsidRDefault="004C21F4" w:rsidP="004C21F4">
      <w:pPr>
        <w:pStyle w:val="ManualHeading3"/>
        <w:numPr>
          <w:ilvl w:val="0"/>
          <w:numId w:val="0"/>
        </w:numPr>
        <w:ind w:left="850" w:hanging="850"/>
        <w:rPr>
          <w:lang w:val="en-GB"/>
        </w:rPr>
      </w:pPr>
      <w:r w:rsidRPr="00865141">
        <w:rPr>
          <w:lang w:val="en-GB"/>
        </w:rPr>
        <w:t>1. Characteristics of the notified aid measure(s)</w:t>
      </w:r>
    </w:p>
    <w:p w:rsidR="004C21F4" w:rsidRPr="00865141" w:rsidRDefault="004C21F4" w:rsidP="004C21F4">
      <w:pPr>
        <w:pStyle w:val="Point0"/>
        <w:rPr>
          <w:lang w:val="en-GB"/>
        </w:rPr>
      </w:pPr>
      <w:r w:rsidRPr="00865141">
        <w:rPr>
          <w:lang w:val="en-GB"/>
        </w:rPr>
        <w:tab/>
      </w:r>
      <w:proofErr w:type="gramStart"/>
      <w:r w:rsidRPr="00865141">
        <w:rPr>
          <w:lang w:val="en-GB"/>
        </w:rPr>
        <w:t>1.1. Please</w:t>
      </w:r>
      <w:proofErr w:type="gramEnd"/>
      <w:r w:rsidRPr="00865141">
        <w:rPr>
          <w:lang w:val="en-GB"/>
        </w:rPr>
        <w:t xml:space="preserve"> describe as accurately as possible the purpose of the aid, where appropriate, for each measure:</w:t>
      </w:r>
    </w:p>
    <w:p w:rsidR="004C21F4" w:rsidRPr="00865141" w:rsidRDefault="004C21F4" w:rsidP="00C653E2">
      <w:pPr>
        <w:pStyle w:val="Point0"/>
        <w:rPr>
          <w:lang w:val="en-GB"/>
        </w:rPr>
      </w:pPr>
      <w:r w:rsidRPr="00865141">
        <w:rPr>
          <w:lang w:val="en-GB"/>
        </w:rPr>
        <w:tab/>
      </w:r>
      <w:sdt>
        <w:sdtPr>
          <w:rPr>
            <w:lang w:val="en-GB"/>
          </w:rPr>
          <w:id w:val="-1855337730"/>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r>
      <w:proofErr w:type="gramStart"/>
      <w:r w:rsidRPr="00865141">
        <w:rPr>
          <w:lang w:val="en-GB"/>
        </w:rPr>
        <w:t>1.2. Please</w:t>
      </w:r>
      <w:proofErr w:type="gramEnd"/>
      <w:r w:rsidRPr="00865141">
        <w:rPr>
          <w:lang w:val="en-GB"/>
        </w:rPr>
        <w:t xml:space="preserve"> describe the scope of each measure, in terms of:</w:t>
      </w:r>
    </w:p>
    <w:p w:rsidR="004C21F4" w:rsidRPr="00865141" w:rsidRDefault="004C21F4" w:rsidP="004C21F4">
      <w:pPr>
        <w:pStyle w:val="Point0"/>
        <w:rPr>
          <w:lang w:val="en-GB"/>
        </w:rPr>
      </w:pPr>
      <w:r w:rsidRPr="00865141">
        <w:rPr>
          <w:lang w:val="en-GB"/>
        </w:rPr>
        <w:tab/>
        <w:t xml:space="preserve">1.2.1. </w:t>
      </w:r>
      <w:proofErr w:type="gramStart"/>
      <w:r w:rsidRPr="00865141">
        <w:rPr>
          <w:lang w:val="en-GB"/>
        </w:rPr>
        <w:t>the</w:t>
      </w:r>
      <w:proofErr w:type="gramEnd"/>
      <w:r w:rsidRPr="00865141">
        <w:rPr>
          <w:lang w:val="en-GB"/>
        </w:rPr>
        <w:t xml:space="preserve"> type of activities covered (e.g. development, production, distribution):</w:t>
      </w:r>
    </w:p>
    <w:p w:rsidR="004C21F4" w:rsidRPr="00865141" w:rsidRDefault="004C21F4" w:rsidP="00C653E2">
      <w:pPr>
        <w:pStyle w:val="Point0"/>
        <w:rPr>
          <w:lang w:val="en-GB"/>
        </w:rPr>
      </w:pPr>
      <w:r w:rsidRPr="00865141">
        <w:rPr>
          <w:lang w:val="en-GB"/>
        </w:rPr>
        <w:tab/>
      </w:r>
      <w:sdt>
        <w:sdtPr>
          <w:rPr>
            <w:lang w:val="en-GB"/>
          </w:rPr>
          <w:id w:val="-279724055"/>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 xml:space="preserve">1.2.2. </w:t>
      </w:r>
      <w:proofErr w:type="gramStart"/>
      <w:r w:rsidRPr="00865141">
        <w:rPr>
          <w:lang w:val="en-GB"/>
        </w:rPr>
        <w:t>the</w:t>
      </w:r>
      <w:proofErr w:type="gramEnd"/>
      <w:r w:rsidRPr="00865141">
        <w:rPr>
          <w:lang w:val="en-GB"/>
        </w:rPr>
        <w:t xml:space="preserve"> type of works covered (e.g. cinematographic works, television series, transmedia projects):</w:t>
      </w:r>
    </w:p>
    <w:p w:rsidR="004C21F4" w:rsidRPr="00865141" w:rsidRDefault="00C653E2" w:rsidP="00C653E2">
      <w:pPr>
        <w:pStyle w:val="Point0"/>
        <w:rPr>
          <w:lang w:val="en-GB"/>
        </w:rPr>
      </w:pPr>
      <w:r>
        <w:rPr>
          <w:lang w:val="en-GB"/>
        </w:rPr>
        <w:tab/>
      </w:r>
      <w:sdt>
        <w:sdtPr>
          <w:rPr>
            <w:lang w:val="en-GB"/>
          </w:rPr>
          <w:id w:val="-1081678167"/>
          <w:placeholder>
            <w:docPart w:val="DefaultPlaceholder_1081868574"/>
          </w:placeholder>
          <w:showingPlcHdr/>
        </w:sdtPr>
        <w:sdtEndPr/>
        <w:sdtContent>
          <w:r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1.3. If the aid scheme includes a support measure for transmedia projects, do the aided activities directly relate to the film production component of the work?</w:t>
      </w:r>
    </w:p>
    <w:tbl>
      <w:tblPr>
        <w:tblW w:w="0" w:type="auto"/>
        <w:tblInd w:w="3807" w:type="dxa"/>
        <w:tblLayout w:type="fixed"/>
        <w:tblLook w:val="0000" w:firstRow="0" w:lastRow="0" w:firstColumn="0" w:lastColumn="0" w:noHBand="0" w:noVBand="0"/>
      </w:tblPr>
      <w:tblGrid>
        <w:gridCol w:w="869"/>
        <w:gridCol w:w="802"/>
      </w:tblGrid>
      <w:tr w:rsidR="004C21F4" w:rsidRPr="00865141" w:rsidTr="000E704B">
        <w:tc>
          <w:tcPr>
            <w:tcW w:w="869"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1526992219"/>
                <w14:checkbox>
                  <w14:checked w14:val="0"/>
                  <w14:checkedState w14:val="2612" w14:font="MS Gothic"/>
                  <w14:uncheckedState w14:val="2610" w14:font="MS Gothic"/>
                </w14:checkbox>
              </w:sdtPr>
              <w:sdtEndPr/>
              <w:sdtContent>
                <w:r w:rsidR="00C653E2">
                  <w:rPr>
                    <w:rFonts w:ascii="MS Gothic" w:eastAsia="MS Gothic" w:hAnsi="Segoe UI Symbol" w:cs="Segoe UI Symbol" w:hint="eastAsia"/>
                    <w:lang w:val="en-GB"/>
                  </w:rPr>
                  <w:t>☐</w:t>
                </w:r>
              </w:sdtContent>
            </w:sdt>
            <w:r w:rsidR="004C21F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1333368529"/>
                <w14:checkbox>
                  <w14:checked w14:val="0"/>
                  <w14:checkedState w14:val="2612" w14:font="MS Gothic"/>
                  <w14:uncheckedState w14:val="2610" w14:font="MS Gothic"/>
                </w14:checkbox>
              </w:sdtPr>
              <w:sdtEndPr/>
              <w:sdtContent>
                <w:r w:rsidR="00C653E2">
                  <w:rPr>
                    <w:rFonts w:ascii="MS Gothic" w:eastAsia="MS Gothic" w:hAnsi="MS Gothic" w:cs="Segoe UI Symbol" w:hint="eastAsia"/>
                    <w:lang w:val="en-GB"/>
                  </w:rPr>
                  <w:t>☐</w:t>
                </w:r>
              </w:sdtContent>
            </w:sdt>
            <w:r w:rsidR="004C21F4" w:rsidRPr="00865141">
              <w:rPr>
                <w:lang w:val="en-GB"/>
              </w:rPr>
              <w:t xml:space="preserve"> no</w:t>
            </w:r>
          </w:p>
        </w:tc>
      </w:tr>
    </w:tbl>
    <w:p w:rsidR="004C21F4" w:rsidRPr="00865141" w:rsidRDefault="004C21F4" w:rsidP="004C21F4"/>
    <w:p w:rsidR="004C21F4" w:rsidRPr="00865141" w:rsidRDefault="004C21F4" w:rsidP="004C21F4">
      <w:pPr>
        <w:pStyle w:val="Point0"/>
        <w:rPr>
          <w:lang w:val="en-GB"/>
        </w:rPr>
      </w:pPr>
      <w:r w:rsidRPr="00865141">
        <w:rPr>
          <w:lang w:val="en-GB"/>
        </w:rPr>
        <w:tab/>
      </w:r>
      <w:proofErr w:type="gramStart"/>
      <w:r w:rsidRPr="00865141">
        <w:rPr>
          <w:lang w:val="en-GB"/>
        </w:rPr>
        <w:t>1.4. Please</w:t>
      </w:r>
      <w:proofErr w:type="gramEnd"/>
      <w:r w:rsidRPr="00865141">
        <w:rPr>
          <w:lang w:val="en-GB"/>
        </w:rPr>
        <w:t xml:space="preserve"> indicate what provisions exist to guarantee the cultural objective of the aid:</w:t>
      </w:r>
    </w:p>
    <w:p w:rsidR="004C21F4" w:rsidRPr="00865141" w:rsidRDefault="004C21F4" w:rsidP="00C653E2">
      <w:pPr>
        <w:pStyle w:val="Point0"/>
        <w:rPr>
          <w:lang w:val="en-GB"/>
        </w:rPr>
      </w:pPr>
      <w:r w:rsidRPr="00865141">
        <w:rPr>
          <w:lang w:val="en-GB"/>
        </w:rPr>
        <w:tab/>
      </w:r>
      <w:sdt>
        <w:sdtPr>
          <w:rPr>
            <w:lang w:val="en-GB"/>
          </w:rPr>
          <w:id w:val="-2113269440"/>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2. Conditions for eligibility</w:t>
      </w:r>
    </w:p>
    <w:p w:rsidR="004C21F4" w:rsidRPr="00865141" w:rsidRDefault="004C21F4" w:rsidP="004C21F4">
      <w:pPr>
        <w:pStyle w:val="Point0"/>
        <w:rPr>
          <w:lang w:val="en-GB"/>
        </w:rPr>
      </w:pPr>
      <w:r w:rsidRPr="00865141">
        <w:rPr>
          <w:lang w:val="en-GB"/>
        </w:rPr>
        <w:tab/>
      </w:r>
      <w:proofErr w:type="gramStart"/>
      <w:r w:rsidRPr="00865141">
        <w:rPr>
          <w:lang w:val="en-GB"/>
        </w:rPr>
        <w:t>2.1. Please</w:t>
      </w:r>
      <w:proofErr w:type="gramEnd"/>
      <w:r w:rsidRPr="00865141">
        <w:rPr>
          <w:lang w:val="en-GB"/>
        </w:rPr>
        <w:t xml:space="preserve"> indicate the conditions for eligibility of activities or works under the planned aid measure:</w:t>
      </w:r>
    </w:p>
    <w:p w:rsidR="004C21F4" w:rsidRPr="00865141" w:rsidRDefault="004C21F4" w:rsidP="00C653E2">
      <w:pPr>
        <w:pStyle w:val="Point0"/>
        <w:rPr>
          <w:lang w:val="en-GB"/>
        </w:rPr>
      </w:pPr>
      <w:r w:rsidRPr="00865141">
        <w:rPr>
          <w:lang w:val="en-GB"/>
        </w:rPr>
        <w:tab/>
      </w:r>
      <w:sdt>
        <w:sdtPr>
          <w:rPr>
            <w:lang w:val="en-GB"/>
          </w:rPr>
          <w:id w:val="190502176"/>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r>
      <w:proofErr w:type="gramStart"/>
      <w:r w:rsidRPr="00865141">
        <w:rPr>
          <w:lang w:val="en-GB"/>
        </w:rPr>
        <w:t>2.2. Please</w:t>
      </w:r>
      <w:proofErr w:type="gramEnd"/>
      <w:r w:rsidRPr="00865141">
        <w:rPr>
          <w:lang w:val="en-GB"/>
        </w:rPr>
        <w:t xml:space="preserve"> indicate the conditions for eligibility of beneficiaries under the planned aid measure:</w:t>
      </w:r>
    </w:p>
    <w:p w:rsidR="004C21F4" w:rsidRPr="00865141" w:rsidRDefault="004C21F4" w:rsidP="004C21F4">
      <w:pPr>
        <w:pStyle w:val="Tiret1"/>
        <w:numPr>
          <w:ilvl w:val="0"/>
          <w:numId w:val="2"/>
        </w:numPr>
        <w:ind w:left="1418" w:hanging="567"/>
        <w:rPr>
          <w:lang w:val="en-GB"/>
        </w:rPr>
      </w:pPr>
      <w:r w:rsidRPr="00865141">
        <w:rPr>
          <w:lang w:val="en-GB"/>
        </w:rPr>
        <w:t>Does the scheme differentiate on grounds of nationality or place of residence?</w:t>
      </w:r>
    </w:p>
    <w:sdt>
      <w:sdtPr>
        <w:rPr>
          <w:lang w:val="en-GB"/>
        </w:rPr>
        <w:id w:val="-2088605465"/>
        <w:placeholder>
          <w:docPart w:val="DefaultPlaceholder_1081868574"/>
        </w:placeholder>
        <w:showingPlcHdr/>
      </w:sdtPr>
      <w:sdtEndPr/>
      <w:sdtContent>
        <w:p w:rsidR="00C653E2" w:rsidRDefault="00C653E2" w:rsidP="00C653E2">
          <w:pPr>
            <w:pStyle w:val="Point1"/>
            <w:ind w:firstLine="0"/>
            <w:rPr>
              <w:lang w:val="en-GB"/>
            </w:rPr>
          </w:pPr>
          <w:r w:rsidRPr="00551390">
            <w:rPr>
              <w:rStyle w:val="PlaceholderText"/>
            </w:rPr>
            <w:t>Click here to enter text.</w:t>
          </w:r>
        </w:p>
      </w:sdtContent>
    </w:sdt>
    <w:p w:rsidR="004C21F4" w:rsidRPr="00865141" w:rsidRDefault="004C21F4" w:rsidP="00C653E2">
      <w:pPr>
        <w:pStyle w:val="Point1"/>
        <w:rPr>
          <w:lang w:val="en-GB"/>
        </w:rPr>
      </w:pPr>
      <w:r w:rsidRPr="00865141">
        <w:rPr>
          <w:lang w:val="en-GB"/>
        </w:rPr>
        <w:t xml:space="preserve">Are beneficiaries obliged to fulfil any conditions other than that of being represented by a permanent agency </w:t>
      </w:r>
      <w:proofErr w:type="gramStart"/>
      <w:r w:rsidRPr="00865141">
        <w:rPr>
          <w:lang w:val="en-GB"/>
        </w:rPr>
        <w:t>at the moment</w:t>
      </w:r>
      <w:proofErr w:type="gramEnd"/>
      <w:r w:rsidRPr="00865141">
        <w:rPr>
          <w:lang w:val="en-GB"/>
        </w:rPr>
        <w:t xml:space="preserve"> of the payment of the aid?</w:t>
      </w:r>
    </w:p>
    <w:p w:rsidR="00C653E2" w:rsidRDefault="000247FE" w:rsidP="00C653E2">
      <w:pPr>
        <w:pStyle w:val="Point1"/>
        <w:rPr>
          <w:lang w:val="en-GB"/>
        </w:rPr>
      </w:pPr>
      <w:sdt>
        <w:sdtPr>
          <w:rPr>
            <w:lang w:val="en-GB"/>
          </w:rPr>
          <w:id w:val="-1382946096"/>
          <w:placeholder>
            <w:docPart w:val="DefaultPlaceholder_1081868574"/>
          </w:placeholder>
          <w:showingPlcHdr/>
        </w:sdtPr>
        <w:sdtEndPr/>
        <w:sdtContent>
          <w:r w:rsidR="00C653E2" w:rsidRPr="00551390">
            <w:rPr>
              <w:rStyle w:val="PlaceholderText"/>
            </w:rPr>
            <w:t>Click here to enter text.</w:t>
          </w:r>
        </w:sdtContent>
      </w:sdt>
      <w:r w:rsidR="004C21F4" w:rsidRPr="00865141">
        <w:rPr>
          <w:lang w:val="en-GB"/>
        </w:rPr>
        <w:tab/>
      </w:r>
    </w:p>
    <w:p w:rsidR="004C21F4" w:rsidRPr="00865141" w:rsidRDefault="004C21F4" w:rsidP="00C653E2">
      <w:pPr>
        <w:pStyle w:val="Point1"/>
        <w:rPr>
          <w:lang w:val="en-GB"/>
        </w:rPr>
      </w:pPr>
      <w:r w:rsidRPr="00865141">
        <w:rPr>
          <w:lang w:val="en-GB"/>
        </w:rPr>
        <w:t>If the aid has a tax component, must the beneficiary fulfil any obligations or conditions other than that of having taxable revenue in the territory of the EFTA State?</w:t>
      </w:r>
    </w:p>
    <w:p w:rsidR="00C653E2" w:rsidRDefault="000247FE" w:rsidP="00C653E2">
      <w:pPr>
        <w:pStyle w:val="Point2"/>
        <w:rPr>
          <w:lang w:val="en-GB"/>
        </w:rPr>
      </w:pPr>
      <w:sdt>
        <w:sdtPr>
          <w:rPr>
            <w:lang w:val="en-GB"/>
          </w:rPr>
          <w:id w:val="-1774395332"/>
          <w:placeholder>
            <w:docPart w:val="DefaultPlaceholder_1081868574"/>
          </w:placeholder>
          <w:showingPlcHdr/>
        </w:sdtPr>
        <w:sdtEndPr/>
        <w:sdtContent>
          <w:r w:rsidR="00C653E2" w:rsidRPr="00551390">
            <w:rPr>
              <w:rStyle w:val="PlaceholderText"/>
            </w:rPr>
            <w:t>Click here to enter text.</w:t>
          </w:r>
        </w:sdtContent>
      </w:sdt>
      <w:r w:rsidR="004C21F4" w:rsidRPr="00865141">
        <w:rPr>
          <w:lang w:val="en-GB"/>
        </w:rPr>
        <w:tab/>
      </w:r>
    </w:p>
    <w:p w:rsidR="004C21F4" w:rsidRPr="00865141" w:rsidRDefault="004C21F4" w:rsidP="00C653E2">
      <w:pPr>
        <w:pStyle w:val="Point2"/>
        <w:rPr>
          <w:lang w:val="en-GB"/>
        </w:rPr>
      </w:pPr>
      <w:r w:rsidRPr="00865141">
        <w:rPr>
          <w:lang w:val="en-GB"/>
        </w:rPr>
        <w:t>Other conditions:</w:t>
      </w:r>
    </w:p>
    <w:p w:rsidR="004C21F4" w:rsidRPr="00865141" w:rsidRDefault="004C21F4" w:rsidP="00C653E2">
      <w:pPr>
        <w:pStyle w:val="Point2"/>
        <w:rPr>
          <w:lang w:val="en-GB"/>
        </w:rPr>
      </w:pPr>
      <w:r w:rsidRPr="00865141">
        <w:rPr>
          <w:lang w:val="en-GB"/>
        </w:rPr>
        <w:lastRenderedPageBreak/>
        <w:tab/>
      </w:r>
      <w:sdt>
        <w:sdtPr>
          <w:rPr>
            <w:lang w:val="en-GB"/>
          </w:rPr>
          <w:id w:val="-747491256"/>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3. Territorial spending obligations</w:t>
      </w:r>
    </w:p>
    <w:p w:rsidR="004C21F4" w:rsidRPr="00865141" w:rsidRDefault="004C21F4" w:rsidP="004C21F4">
      <w:pPr>
        <w:pStyle w:val="Point0"/>
        <w:rPr>
          <w:lang w:val="en-GB"/>
        </w:rPr>
      </w:pPr>
      <w:r w:rsidRPr="00865141">
        <w:rPr>
          <w:lang w:val="en-GB"/>
        </w:rPr>
        <w:tab/>
      </w:r>
      <w:proofErr w:type="gramStart"/>
      <w:r w:rsidRPr="00865141">
        <w:rPr>
          <w:lang w:val="en-GB"/>
        </w:rPr>
        <w:t>3.1. Please</w:t>
      </w:r>
      <w:proofErr w:type="gramEnd"/>
      <w:r w:rsidRPr="00865141">
        <w:rPr>
          <w:lang w:val="en-GB"/>
        </w:rPr>
        <w:t xml:space="preserve"> indicate whether the measure includes provisions requiring the producer to spend the production budget, or parts of it, in the territory of the EFTA State or in one of its subdivisions:</w:t>
      </w:r>
    </w:p>
    <w:p w:rsidR="004C21F4" w:rsidRPr="00865141" w:rsidRDefault="004C21F4" w:rsidP="004C21F4">
      <w:pPr>
        <w:pStyle w:val="Point0"/>
        <w:rPr>
          <w:lang w:val="en-GB"/>
        </w:rPr>
      </w:pPr>
      <w:r w:rsidRPr="00865141">
        <w:rPr>
          <w:lang w:val="en-GB"/>
        </w:rPr>
        <w:tab/>
      </w:r>
      <w:proofErr w:type="gramStart"/>
      <w:r w:rsidRPr="00865141">
        <w:rPr>
          <w:lang w:val="en-GB"/>
        </w:rPr>
        <w:t>3.1.1. In order to be eligible for aid?</w:t>
      </w:r>
      <w:proofErr w:type="gramEnd"/>
    </w:p>
    <w:tbl>
      <w:tblPr>
        <w:tblW w:w="0" w:type="auto"/>
        <w:tblInd w:w="3807" w:type="dxa"/>
        <w:tblLayout w:type="fixed"/>
        <w:tblLook w:val="0000" w:firstRow="0" w:lastRow="0" w:firstColumn="0" w:lastColumn="0" w:noHBand="0" w:noVBand="0"/>
      </w:tblPr>
      <w:tblGrid>
        <w:gridCol w:w="869"/>
        <w:gridCol w:w="802"/>
      </w:tblGrid>
      <w:tr w:rsidR="004C21F4" w:rsidRPr="00865141" w:rsidTr="000E704B">
        <w:tc>
          <w:tcPr>
            <w:tcW w:w="869"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2016038986"/>
                <w14:checkbox>
                  <w14:checked w14:val="0"/>
                  <w14:checkedState w14:val="2612" w14:font="MS Gothic"/>
                  <w14:uncheckedState w14:val="2610" w14:font="MS Gothic"/>
                </w14:checkbox>
              </w:sdtPr>
              <w:sdtEndPr/>
              <w:sdtContent>
                <w:r w:rsidR="00C653E2">
                  <w:rPr>
                    <w:rFonts w:ascii="MS Gothic" w:eastAsia="MS Gothic" w:hAnsi="MS Gothic" w:cs="Segoe UI Symbol" w:hint="eastAsia"/>
                    <w:lang w:val="en-GB"/>
                  </w:rPr>
                  <w:t>☐</w:t>
                </w:r>
              </w:sdtContent>
            </w:sdt>
            <w:r w:rsidR="004C21F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1939634941"/>
                <w14:checkbox>
                  <w14:checked w14:val="0"/>
                  <w14:checkedState w14:val="2612" w14:font="MS Gothic"/>
                  <w14:uncheckedState w14:val="2610" w14:font="MS Gothic"/>
                </w14:checkbox>
              </w:sdtPr>
              <w:sdtEndPr/>
              <w:sdtContent>
                <w:r w:rsidR="00C653E2">
                  <w:rPr>
                    <w:rFonts w:ascii="MS Gothic" w:eastAsia="MS Gothic" w:hAnsi="MS Gothic" w:cs="Segoe UI Symbol" w:hint="eastAsia"/>
                    <w:lang w:val="en-GB"/>
                  </w:rPr>
                  <w:t>☐</w:t>
                </w:r>
              </w:sdtContent>
            </w:sdt>
            <w:r w:rsidR="004C21F4" w:rsidRPr="00865141">
              <w:rPr>
                <w:lang w:val="en-GB"/>
              </w:rPr>
              <w:t xml:space="preserve"> no</w:t>
            </w:r>
          </w:p>
        </w:tc>
      </w:tr>
    </w:tbl>
    <w:p w:rsidR="004C21F4" w:rsidRPr="00865141" w:rsidRDefault="004C21F4" w:rsidP="004C21F4"/>
    <w:p w:rsidR="004C21F4" w:rsidRPr="00865141" w:rsidRDefault="004C21F4" w:rsidP="004C21F4">
      <w:pPr>
        <w:pStyle w:val="Point0"/>
        <w:rPr>
          <w:lang w:val="en-GB"/>
        </w:rPr>
      </w:pPr>
      <w:r w:rsidRPr="00865141">
        <w:rPr>
          <w:lang w:val="en-GB"/>
        </w:rPr>
        <w:tab/>
        <w:t xml:space="preserve">3.1.2. As a condition attached to the granting of the </w:t>
      </w:r>
      <w:proofErr w:type="gramStart"/>
      <w:r w:rsidRPr="00865141">
        <w:rPr>
          <w:lang w:val="en-GB"/>
        </w:rPr>
        <w:t>aid?</w:t>
      </w:r>
      <w:proofErr w:type="gramEnd"/>
    </w:p>
    <w:tbl>
      <w:tblPr>
        <w:tblW w:w="0" w:type="auto"/>
        <w:tblInd w:w="3807" w:type="dxa"/>
        <w:tblLayout w:type="fixed"/>
        <w:tblLook w:val="0000" w:firstRow="0" w:lastRow="0" w:firstColumn="0" w:lastColumn="0" w:noHBand="0" w:noVBand="0"/>
      </w:tblPr>
      <w:tblGrid>
        <w:gridCol w:w="869"/>
        <w:gridCol w:w="802"/>
      </w:tblGrid>
      <w:tr w:rsidR="004C21F4" w:rsidRPr="00865141" w:rsidTr="000E704B">
        <w:tc>
          <w:tcPr>
            <w:tcW w:w="869"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1933968036"/>
                <w14:checkbox>
                  <w14:checked w14:val="0"/>
                  <w14:checkedState w14:val="2612" w14:font="MS Gothic"/>
                  <w14:uncheckedState w14:val="2610" w14:font="MS Gothic"/>
                </w14:checkbox>
              </w:sdtPr>
              <w:sdtEndPr/>
              <w:sdtContent>
                <w:r w:rsidR="00C653E2">
                  <w:rPr>
                    <w:rFonts w:ascii="MS Gothic" w:eastAsia="MS Gothic" w:hAnsi="MS Gothic" w:cs="Segoe UI Symbol" w:hint="eastAsia"/>
                    <w:lang w:val="en-GB"/>
                  </w:rPr>
                  <w:t>☐</w:t>
                </w:r>
              </w:sdtContent>
            </w:sdt>
            <w:r w:rsidR="004C21F4" w:rsidRPr="00865141">
              <w:rPr>
                <w:lang w:val="en-GB"/>
              </w:rPr>
              <w:t xml:space="preserve"> yes</w:t>
            </w:r>
          </w:p>
        </w:tc>
        <w:tc>
          <w:tcPr>
            <w:tcW w:w="802" w:type="dxa"/>
            <w:tcBorders>
              <w:top w:val="single" w:sz="2" w:space="0" w:color="auto"/>
              <w:left w:val="single" w:sz="2" w:space="0" w:color="auto"/>
              <w:bottom w:val="single" w:sz="2" w:space="0" w:color="auto"/>
              <w:right w:val="single" w:sz="2" w:space="0" w:color="auto"/>
            </w:tcBorders>
          </w:tcPr>
          <w:p w:rsidR="004C21F4" w:rsidRPr="00865141" w:rsidRDefault="000247FE" w:rsidP="000E704B">
            <w:pPr>
              <w:pStyle w:val="NormalLeft"/>
              <w:rPr>
                <w:lang w:val="en-GB"/>
              </w:rPr>
            </w:pPr>
            <w:sdt>
              <w:sdtPr>
                <w:rPr>
                  <w:rFonts w:ascii="Segoe UI Symbol" w:hAnsi="Segoe UI Symbol" w:cs="Segoe UI Symbol"/>
                  <w:lang w:val="en-GB"/>
                </w:rPr>
                <w:id w:val="808209029"/>
                <w14:checkbox>
                  <w14:checked w14:val="0"/>
                  <w14:checkedState w14:val="2612" w14:font="MS Gothic"/>
                  <w14:uncheckedState w14:val="2610" w14:font="MS Gothic"/>
                </w14:checkbox>
              </w:sdtPr>
              <w:sdtEndPr/>
              <w:sdtContent>
                <w:r w:rsidR="00C653E2">
                  <w:rPr>
                    <w:rFonts w:ascii="MS Gothic" w:eastAsia="MS Gothic" w:hAnsi="MS Gothic" w:cs="Segoe UI Symbol" w:hint="eastAsia"/>
                    <w:lang w:val="en-GB"/>
                  </w:rPr>
                  <w:t>☐</w:t>
                </w:r>
              </w:sdtContent>
            </w:sdt>
            <w:r w:rsidR="004C21F4" w:rsidRPr="00865141">
              <w:rPr>
                <w:lang w:val="en-GB"/>
              </w:rPr>
              <w:t xml:space="preserve"> no</w:t>
            </w:r>
          </w:p>
        </w:tc>
      </w:tr>
    </w:tbl>
    <w:p w:rsidR="004C21F4" w:rsidRPr="00865141" w:rsidRDefault="004C21F4" w:rsidP="004C21F4"/>
    <w:p w:rsidR="004C21F4" w:rsidRPr="00865141" w:rsidRDefault="004C21F4" w:rsidP="004C21F4">
      <w:pPr>
        <w:pStyle w:val="Point0"/>
        <w:rPr>
          <w:lang w:val="en-GB"/>
        </w:rPr>
      </w:pPr>
      <w:r w:rsidRPr="00865141">
        <w:rPr>
          <w:lang w:val="en-GB"/>
        </w:rPr>
        <w:tab/>
        <w:t>3.2. Do the conditions of territorial spending apply to certain specific items of the production budget?</w:t>
      </w:r>
    </w:p>
    <w:p w:rsidR="004C21F4" w:rsidRPr="00865141" w:rsidRDefault="004C21F4" w:rsidP="00C653E2">
      <w:pPr>
        <w:pStyle w:val="Point0"/>
        <w:rPr>
          <w:lang w:val="en-GB"/>
        </w:rPr>
      </w:pPr>
      <w:r w:rsidRPr="00865141">
        <w:rPr>
          <w:lang w:val="en-GB"/>
        </w:rPr>
        <w:tab/>
      </w:r>
      <w:sdt>
        <w:sdtPr>
          <w:rPr>
            <w:lang w:val="en-GB"/>
          </w:rPr>
          <w:id w:val="886529404"/>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3.3. If it is necessary to comply with a minimum degree of territorial spending in order to be eligible for the aid, please describe the nature of the requirements:</w:t>
      </w:r>
    </w:p>
    <w:p w:rsidR="004C21F4" w:rsidRPr="00865141" w:rsidRDefault="004C21F4" w:rsidP="004C21F4">
      <w:pPr>
        <w:pStyle w:val="Point0"/>
        <w:rPr>
          <w:lang w:val="en-GB"/>
        </w:rPr>
      </w:pPr>
      <w:r w:rsidRPr="00865141">
        <w:rPr>
          <w:lang w:val="en-GB"/>
        </w:rPr>
        <w:tab/>
        <w:t>3.3.1. Of implicit nature (e.g. a minimum number of days shooting the production in the territory):</w:t>
      </w:r>
    </w:p>
    <w:p w:rsidR="004C21F4" w:rsidRPr="00865141" w:rsidRDefault="004C21F4" w:rsidP="00C653E2">
      <w:pPr>
        <w:pStyle w:val="Point0"/>
        <w:rPr>
          <w:lang w:val="en-GB"/>
        </w:rPr>
      </w:pPr>
      <w:r w:rsidRPr="00865141">
        <w:rPr>
          <w:lang w:val="en-GB"/>
        </w:rPr>
        <w:tab/>
      </w:r>
      <w:sdt>
        <w:sdtPr>
          <w:rPr>
            <w:lang w:val="en-GB"/>
          </w:rPr>
          <w:id w:val="-1011520598"/>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3.3.2. Of explicit nature (e.g. a minimum amount or percentage of expenditure):</w:t>
      </w:r>
    </w:p>
    <w:p w:rsidR="004C21F4" w:rsidRPr="00865141" w:rsidRDefault="004C21F4" w:rsidP="00C653E2">
      <w:pPr>
        <w:pStyle w:val="Point0"/>
        <w:rPr>
          <w:lang w:val="en-GB"/>
        </w:rPr>
      </w:pPr>
      <w:r w:rsidRPr="00865141">
        <w:rPr>
          <w:lang w:val="en-GB"/>
        </w:rPr>
        <w:tab/>
      </w:r>
      <w:sdt>
        <w:sdtPr>
          <w:rPr>
            <w:lang w:val="en-GB"/>
          </w:rPr>
          <w:id w:val="-1153677476"/>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3.4. In case there are territorial conditions attached to the granting of the aid, please explain:</w:t>
      </w:r>
    </w:p>
    <w:p w:rsidR="004C21F4" w:rsidRPr="00865141" w:rsidRDefault="004C21F4" w:rsidP="004C21F4">
      <w:pPr>
        <w:pStyle w:val="Point0"/>
        <w:rPr>
          <w:lang w:val="en-GB"/>
        </w:rPr>
      </w:pPr>
      <w:r w:rsidRPr="00865141">
        <w:rPr>
          <w:lang w:val="en-GB"/>
        </w:rPr>
        <w:tab/>
      </w:r>
      <w:proofErr w:type="gramStart"/>
      <w:r w:rsidRPr="00865141">
        <w:rPr>
          <w:lang w:val="en-GB"/>
        </w:rPr>
        <w:t>3.4.1. Is the aid calculated</w:t>
      </w:r>
      <w:proofErr w:type="gramEnd"/>
      <w:r w:rsidRPr="00865141">
        <w:rPr>
          <w:lang w:val="en-GB"/>
        </w:rPr>
        <w:t xml:space="preserve"> as a percentage of territorial expenditure?</w:t>
      </w:r>
    </w:p>
    <w:p w:rsidR="004C21F4" w:rsidRPr="00865141" w:rsidRDefault="00C653E2" w:rsidP="00C653E2">
      <w:pPr>
        <w:pStyle w:val="Point0"/>
        <w:rPr>
          <w:lang w:val="en-GB"/>
        </w:rPr>
      </w:pPr>
      <w:r>
        <w:rPr>
          <w:lang w:val="en-GB"/>
        </w:rPr>
        <w:tab/>
      </w:r>
      <w:sdt>
        <w:sdtPr>
          <w:rPr>
            <w:lang w:val="en-GB"/>
          </w:rPr>
          <w:id w:val="-557089657"/>
          <w:placeholder>
            <w:docPart w:val="DefaultPlaceholder_1081868574"/>
          </w:placeholder>
          <w:showingPlcHdr/>
        </w:sdtPr>
        <w:sdtEndPr/>
        <w:sdtContent>
          <w:r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r>
      <w:proofErr w:type="gramStart"/>
      <w:r w:rsidRPr="00865141">
        <w:rPr>
          <w:lang w:val="en-GB"/>
        </w:rPr>
        <w:t>3.4.2. Is the required territorial spending calculated</w:t>
      </w:r>
      <w:proofErr w:type="gramEnd"/>
      <w:r w:rsidRPr="00865141">
        <w:rPr>
          <w:lang w:val="en-GB"/>
        </w:rPr>
        <w:t xml:space="preserve"> with regard to the overall budget of the film?</w:t>
      </w:r>
    </w:p>
    <w:p w:rsidR="004C21F4" w:rsidRPr="00865141" w:rsidRDefault="004C21F4" w:rsidP="00C653E2">
      <w:pPr>
        <w:pStyle w:val="Point0"/>
        <w:rPr>
          <w:lang w:val="en-GB"/>
        </w:rPr>
      </w:pPr>
      <w:r w:rsidRPr="00865141">
        <w:rPr>
          <w:lang w:val="en-GB"/>
        </w:rPr>
        <w:tab/>
      </w:r>
      <w:sdt>
        <w:sdtPr>
          <w:rPr>
            <w:lang w:val="en-GB"/>
          </w:rPr>
          <w:id w:val="-1284192772"/>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r>
      <w:proofErr w:type="gramStart"/>
      <w:r w:rsidRPr="00865141">
        <w:rPr>
          <w:lang w:val="en-GB"/>
        </w:rPr>
        <w:t>3.4.3. Is the required territorial spending calculated</w:t>
      </w:r>
      <w:proofErr w:type="gramEnd"/>
      <w:r w:rsidRPr="00865141">
        <w:rPr>
          <w:lang w:val="en-GB"/>
        </w:rPr>
        <w:t xml:space="preserve"> with regard to the amount of aid granted?</w:t>
      </w:r>
    </w:p>
    <w:p w:rsidR="004C21F4" w:rsidRPr="00865141" w:rsidRDefault="004C21F4" w:rsidP="00C653E2">
      <w:pPr>
        <w:pStyle w:val="Point0"/>
        <w:rPr>
          <w:lang w:val="en-GB"/>
        </w:rPr>
      </w:pPr>
      <w:r w:rsidRPr="00865141">
        <w:rPr>
          <w:lang w:val="en-GB"/>
        </w:rPr>
        <w:tab/>
      </w:r>
      <w:sdt>
        <w:sdtPr>
          <w:rPr>
            <w:lang w:val="en-GB"/>
          </w:rPr>
          <w:id w:val="-1344775032"/>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4. Eligible costs</w:t>
      </w:r>
    </w:p>
    <w:p w:rsidR="004C21F4" w:rsidRPr="00865141" w:rsidRDefault="004C21F4" w:rsidP="004C21F4">
      <w:pPr>
        <w:pStyle w:val="Point0"/>
        <w:rPr>
          <w:lang w:val="en-GB"/>
        </w:rPr>
      </w:pPr>
      <w:r w:rsidRPr="00865141">
        <w:rPr>
          <w:lang w:val="en-GB"/>
        </w:rPr>
        <w:tab/>
        <w:t xml:space="preserve">Please specify the </w:t>
      </w:r>
      <w:proofErr w:type="gramStart"/>
      <w:r w:rsidRPr="00865141">
        <w:rPr>
          <w:lang w:val="en-GB"/>
        </w:rPr>
        <w:t>costs which</w:t>
      </w:r>
      <w:proofErr w:type="gramEnd"/>
      <w:r w:rsidRPr="00865141">
        <w:rPr>
          <w:lang w:val="en-GB"/>
        </w:rPr>
        <w:t xml:space="preserve"> may be taken into account to determine the amount of aid.</w:t>
      </w:r>
    </w:p>
    <w:p w:rsidR="004C21F4" w:rsidRPr="00865141" w:rsidRDefault="004C21F4" w:rsidP="00C653E2">
      <w:pPr>
        <w:pStyle w:val="Point0"/>
        <w:rPr>
          <w:lang w:val="en-GB"/>
        </w:rPr>
      </w:pPr>
      <w:r w:rsidRPr="00865141">
        <w:rPr>
          <w:lang w:val="en-GB"/>
        </w:rPr>
        <w:tab/>
      </w:r>
      <w:sdt>
        <w:sdtPr>
          <w:rPr>
            <w:lang w:val="en-GB"/>
          </w:rPr>
          <w:id w:val="326328598"/>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lastRenderedPageBreak/>
        <w:t>5. Aid intensity</w:t>
      </w:r>
    </w:p>
    <w:p w:rsidR="004C21F4" w:rsidRPr="00865141" w:rsidRDefault="004C21F4" w:rsidP="004C21F4">
      <w:pPr>
        <w:pStyle w:val="Point0"/>
        <w:rPr>
          <w:lang w:val="en-GB"/>
        </w:rPr>
      </w:pPr>
      <w:r w:rsidRPr="00865141">
        <w:rPr>
          <w:lang w:val="en-GB"/>
        </w:rPr>
        <w:tab/>
      </w:r>
      <w:proofErr w:type="gramStart"/>
      <w:r w:rsidRPr="00865141">
        <w:rPr>
          <w:lang w:val="en-GB"/>
        </w:rPr>
        <w:t>5.1. Please indicate whether the scheme allows for aid intensities exceeding 50 % of the production budget?</w:t>
      </w:r>
      <w:proofErr w:type="gramEnd"/>
      <w:r w:rsidRPr="00865141">
        <w:rPr>
          <w:lang w:val="en-GB"/>
        </w:rPr>
        <w:t xml:space="preserve"> If so, please clarify the types of works concerned and the aid intensity limits set.</w:t>
      </w:r>
    </w:p>
    <w:p w:rsidR="004C21F4" w:rsidRPr="00865141" w:rsidRDefault="004C21F4" w:rsidP="00C653E2">
      <w:pPr>
        <w:pStyle w:val="Point0"/>
        <w:rPr>
          <w:lang w:val="en-GB"/>
        </w:rPr>
      </w:pPr>
      <w:r w:rsidRPr="00865141">
        <w:rPr>
          <w:lang w:val="en-GB"/>
        </w:rPr>
        <w:tab/>
      </w:r>
      <w:sdt>
        <w:sdtPr>
          <w:rPr>
            <w:lang w:val="en-GB"/>
          </w:rPr>
          <w:id w:val="-400674971"/>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 xml:space="preserve">5.2. If the concept of “difficult </w:t>
      </w:r>
      <w:proofErr w:type="spellStart"/>
      <w:r w:rsidRPr="00865141">
        <w:rPr>
          <w:lang w:val="en-GB"/>
        </w:rPr>
        <w:t>audiovisual</w:t>
      </w:r>
      <w:proofErr w:type="spellEnd"/>
      <w:r w:rsidRPr="00865141">
        <w:rPr>
          <w:lang w:val="en-GB"/>
        </w:rPr>
        <w:t xml:space="preserve"> works” is used, please indicate the categories of works covered by this concept (that is to say, please indicate the definition used).</w:t>
      </w:r>
    </w:p>
    <w:p w:rsidR="004C21F4" w:rsidRPr="00865141" w:rsidRDefault="004C21F4" w:rsidP="00C653E2">
      <w:pPr>
        <w:pStyle w:val="Point0"/>
        <w:rPr>
          <w:lang w:val="en-GB"/>
        </w:rPr>
      </w:pPr>
      <w:r w:rsidRPr="00865141">
        <w:rPr>
          <w:lang w:val="en-GB"/>
        </w:rPr>
        <w:tab/>
      </w:r>
      <w:sdt>
        <w:sdtPr>
          <w:rPr>
            <w:lang w:val="en-GB"/>
          </w:rPr>
          <w:id w:val="-1807159806"/>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 xml:space="preserve">5.3. If scriptwriting or development </w:t>
      </w:r>
      <w:proofErr w:type="gramStart"/>
      <w:r w:rsidRPr="00865141">
        <w:rPr>
          <w:lang w:val="en-GB"/>
        </w:rPr>
        <w:t>is aided</w:t>
      </w:r>
      <w:proofErr w:type="gramEnd"/>
      <w:r w:rsidRPr="00865141">
        <w:rPr>
          <w:lang w:val="en-GB"/>
        </w:rPr>
        <w:t xml:space="preserve"> under the scheme: are the costs of scriptwriting and development included in the production budget and taken into account for calculating the aid intensity of the </w:t>
      </w:r>
      <w:proofErr w:type="spellStart"/>
      <w:r w:rsidRPr="00865141">
        <w:rPr>
          <w:lang w:val="en-GB"/>
        </w:rPr>
        <w:t>audiovisual</w:t>
      </w:r>
      <w:proofErr w:type="spellEnd"/>
      <w:r w:rsidRPr="00865141">
        <w:rPr>
          <w:lang w:val="en-GB"/>
        </w:rPr>
        <w:t xml:space="preserve"> work?</w:t>
      </w:r>
    </w:p>
    <w:p w:rsidR="004C21F4" w:rsidRPr="00865141" w:rsidRDefault="00C653E2" w:rsidP="00C653E2">
      <w:pPr>
        <w:pStyle w:val="Point0"/>
        <w:rPr>
          <w:lang w:val="en-GB"/>
        </w:rPr>
      </w:pPr>
      <w:r>
        <w:rPr>
          <w:lang w:val="en-GB"/>
        </w:rPr>
        <w:tab/>
      </w:r>
      <w:sdt>
        <w:sdtPr>
          <w:rPr>
            <w:lang w:val="en-GB"/>
          </w:rPr>
          <w:id w:val="784461740"/>
          <w:placeholder>
            <w:docPart w:val="DefaultPlaceholder_1081868574"/>
          </w:placeholder>
          <w:showingPlcHdr/>
        </w:sdtPr>
        <w:sdtEndPr/>
        <w:sdtContent>
          <w:r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 xml:space="preserve">5.4. If distribution and promotion activities </w:t>
      </w:r>
      <w:proofErr w:type="gramStart"/>
      <w:r w:rsidRPr="00865141">
        <w:rPr>
          <w:lang w:val="en-GB"/>
        </w:rPr>
        <w:t>are supported</w:t>
      </w:r>
      <w:proofErr w:type="gramEnd"/>
      <w:r w:rsidRPr="00865141">
        <w:rPr>
          <w:lang w:val="en-GB"/>
        </w:rPr>
        <w:t xml:space="preserve"> under the scheme: what are the aid intensities allowed under the scheme?</w:t>
      </w:r>
    </w:p>
    <w:p w:rsidR="004C21F4" w:rsidRPr="00865141" w:rsidRDefault="004C21F4" w:rsidP="00C653E2">
      <w:pPr>
        <w:pStyle w:val="Point0"/>
        <w:rPr>
          <w:lang w:val="en-GB"/>
        </w:rPr>
      </w:pPr>
      <w:r w:rsidRPr="00865141">
        <w:rPr>
          <w:lang w:val="en-GB"/>
        </w:rPr>
        <w:tab/>
      </w:r>
      <w:sdt>
        <w:sdtPr>
          <w:rPr>
            <w:lang w:val="en-GB"/>
          </w:rPr>
          <w:id w:val="27930179"/>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6. Film heritage</w:t>
      </w:r>
    </w:p>
    <w:p w:rsidR="004C21F4" w:rsidRPr="00865141" w:rsidRDefault="004C21F4" w:rsidP="004C21F4">
      <w:pPr>
        <w:pStyle w:val="Point0"/>
        <w:rPr>
          <w:lang w:val="en-GB"/>
        </w:rPr>
      </w:pPr>
      <w:r w:rsidRPr="00865141">
        <w:rPr>
          <w:lang w:val="en-GB"/>
        </w:rPr>
        <w:tab/>
        <w:t>If applicable, please provide information on the measures taken with regard to film heritage.</w:t>
      </w:r>
    </w:p>
    <w:p w:rsidR="004C21F4" w:rsidRPr="00865141" w:rsidRDefault="004C21F4" w:rsidP="00C653E2">
      <w:pPr>
        <w:pStyle w:val="Point0"/>
        <w:rPr>
          <w:lang w:val="en-GB"/>
        </w:rPr>
      </w:pPr>
      <w:r w:rsidRPr="00865141">
        <w:rPr>
          <w:lang w:val="en-GB"/>
        </w:rPr>
        <w:tab/>
      </w:r>
      <w:sdt>
        <w:sdtPr>
          <w:rPr>
            <w:lang w:val="en-GB"/>
          </w:rPr>
          <w:id w:val="-23331269"/>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7. Compatibility</w:t>
      </w:r>
    </w:p>
    <w:p w:rsidR="004C21F4" w:rsidRPr="00865141" w:rsidRDefault="004C21F4" w:rsidP="004C21F4">
      <w:pPr>
        <w:pStyle w:val="Point0"/>
        <w:rPr>
          <w:lang w:val="en-GB"/>
        </w:rPr>
      </w:pPr>
      <w:r w:rsidRPr="00865141">
        <w:rPr>
          <w:lang w:val="en-GB"/>
        </w:rPr>
        <w:tab/>
      </w:r>
      <w:proofErr w:type="gramStart"/>
      <w:r w:rsidRPr="00865141">
        <w:rPr>
          <w:lang w:val="en-GB"/>
        </w:rPr>
        <w:t>7.1. Please</w:t>
      </w:r>
      <w:proofErr w:type="gramEnd"/>
      <w:r w:rsidRPr="00865141">
        <w:rPr>
          <w:lang w:val="en-GB"/>
        </w:rPr>
        <w:t xml:space="preserve"> provide a reasoned justification in support of compatibility of the aid in the light of the principles set out in the Authority´s Guidelines on State aid for films and other </w:t>
      </w:r>
      <w:proofErr w:type="spellStart"/>
      <w:r w:rsidRPr="00865141">
        <w:rPr>
          <w:lang w:val="en-GB"/>
        </w:rPr>
        <w:t>audiovisual</w:t>
      </w:r>
      <w:proofErr w:type="spellEnd"/>
      <w:r w:rsidRPr="00865141">
        <w:rPr>
          <w:lang w:val="en-GB"/>
        </w:rPr>
        <w:t xml:space="preserve"> works.</w:t>
      </w:r>
    </w:p>
    <w:p w:rsidR="004C21F4" w:rsidRPr="00865141" w:rsidRDefault="004C21F4" w:rsidP="00C653E2">
      <w:pPr>
        <w:pStyle w:val="Point0"/>
        <w:rPr>
          <w:lang w:val="en-GB"/>
        </w:rPr>
      </w:pPr>
      <w:r w:rsidRPr="00865141">
        <w:rPr>
          <w:lang w:val="en-GB"/>
        </w:rPr>
        <w:tab/>
      </w:r>
      <w:sdt>
        <w:sdtPr>
          <w:rPr>
            <w:lang w:val="en-GB"/>
          </w:rPr>
          <w:id w:val="2047642831"/>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Point0"/>
        <w:rPr>
          <w:lang w:val="en-GB"/>
        </w:rPr>
      </w:pPr>
      <w:r w:rsidRPr="00865141">
        <w:rPr>
          <w:lang w:val="en-GB"/>
        </w:rPr>
        <w:tab/>
        <w:t>7.2. If the scheme concerns aid to cinemas, please provide a reasoned justification in support of the compatibility of the aid as aid to promote culture within the meaning of Article 61(3</w:t>
      </w:r>
      <w:proofErr w:type="gramStart"/>
      <w:r w:rsidRPr="00865141">
        <w:rPr>
          <w:lang w:val="en-GB"/>
        </w:rPr>
        <w:t>)(</w:t>
      </w:r>
      <w:proofErr w:type="gramEnd"/>
      <w:r w:rsidRPr="00865141">
        <w:rPr>
          <w:lang w:val="en-GB"/>
        </w:rPr>
        <w:t>c) of the EEA Agreement, in particular the necessity, adequacy and proportionality of the aid.</w:t>
      </w:r>
    </w:p>
    <w:p w:rsidR="004C21F4" w:rsidRPr="00865141" w:rsidRDefault="004C21F4" w:rsidP="00C653E2">
      <w:pPr>
        <w:pStyle w:val="Point0"/>
        <w:rPr>
          <w:lang w:val="en-GB"/>
        </w:rPr>
      </w:pPr>
      <w:r w:rsidRPr="00865141">
        <w:rPr>
          <w:lang w:val="en-GB"/>
        </w:rPr>
        <w:tab/>
      </w:r>
      <w:sdt>
        <w:sdtPr>
          <w:rPr>
            <w:lang w:val="en-GB"/>
          </w:rPr>
          <w:id w:val="779225412"/>
          <w:placeholder>
            <w:docPart w:val="DefaultPlaceholder_1081868574"/>
          </w:placeholder>
          <w:showingPlcHdr/>
        </w:sdtPr>
        <w:sdtEndPr/>
        <w:sdtContent>
          <w:r w:rsidR="00C653E2" w:rsidRPr="00551390">
            <w:rPr>
              <w:rStyle w:val="PlaceholderText"/>
            </w:rPr>
            <w:t>Click here to enter text.</w:t>
          </w:r>
        </w:sdtContent>
      </w:sdt>
    </w:p>
    <w:p w:rsidR="004C21F4" w:rsidRPr="00865141" w:rsidRDefault="004C21F4" w:rsidP="004C21F4">
      <w:pPr>
        <w:pStyle w:val="ManualHeading3"/>
        <w:numPr>
          <w:ilvl w:val="0"/>
          <w:numId w:val="0"/>
        </w:numPr>
        <w:ind w:left="850" w:hanging="850"/>
        <w:rPr>
          <w:lang w:val="en-GB"/>
        </w:rPr>
      </w:pPr>
      <w:r w:rsidRPr="00865141">
        <w:rPr>
          <w:lang w:val="en-GB"/>
        </w:rPr>
        <w:t>8. Other Information</w:t>
      </w:r>
    </w:p>
    <w:p w:rsidR="004C21F4" w:rsidRPr="00865141" w:rsidRDefault="004C21F4" w:rsidP="004C21F4">
      <w:pPr>
        <w:pStyle w:val="Point0"/>
        <w:rPr>
          <w:lang w:val="en-GB"/>
        </w:rPr>
      </w:pPr>
      <w:r w:rsidRPr="00865141">
        <w:rPr>
          <w:lang w:val="en-GB"/>
        </w:rPr>
        <w:tab/>
        <w:t xml:space="preserve">Please indicate here any other information you consider relevant to the assessment of the measure(s) concerned under the Guidelines on State aid for films and other </w:t>
      </w:r>
      <w:proofErr w:type="spellStart"/>
      <w:r w:rsidRPr="00865141">
        <w:rPr>
          <w:lang w:val="en-GB"/>
        </w:rPr>
        <w:t>audiovisual</w:t>
      </w:r>
      <w:proofErr w:type="spellEnd"/>
      <w:r w:rsidRPr="00865141">
        <w:rPr>
          <w:lang w:val="en-GB"/>
        </w:rPr>
        <w:t xml:space="preserve"> works.</w:t>
      </w:r>
    </w:p>
    <w:p w:rsidR="004C21F4" w:rsidRPr="00865141" w:rsidRDefault="004C21F4" w:rsidP="004C21F4">
      <w:pPr>
        <w:pStyle w:val="Point0"/>
        <w:rPr>
          <w:lang w:val="en-GB"/>
        </w:rPr>
      </w:pPr>
      <w:r w:rsidRPr="00865141">
        <w:rPr>
          <w:lang w:val="en-GB"/>
        </w:rPr>
        <w:tab/>
      </w:r>
      <w:sdt>
        <w:sdtPr>
          <w:rPr>
            <w:lang w:val="en-GB"/>
          </w:rPr>
          <w:id w:val="-1345158795"/>
          <w:placeholder>
            <w:docPart w:val="DefaultPlaceholder_1081868574"/>
          </w:placeholder>
          <w:showingPlcHdr/>
        </w:sdtPr>
        <w:sdtEndPr/>
        <w:sdtContent>
          <w:r w:rsidR="00C653E2" w:rsidRPr="00551390">
            <w:rPr>
              <w:rStyle w:val="PlaceholderText"/>
            </w:rPr>
            <w:t>Click here to enter text.</w:t>
          </w:r>
        </w:sdtContent>
      </w:sdt>
    </w:p>
    <w:p w:rsidR="00D45FEF" w:rsidRDefault="00D45FEF"/>
    <w:sectPr w:rsidR="00D45FE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FE" w:rsidRDefault="000247FE" w:rsidP="004C21F4">
      <w:r>
        <w:separator/>
      </w:r>
    </w:p>
  </w:endnote>
  <w:endnote w:type="continuationSeparator" w:id="0">
    <w:p w:rsidR="000247FE" w:rsidRDefault="000247FE" w:rsidP="004C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FE" w:rsidRDefault="000247FE" w:rsidP="004C21F4">
      <w:r>
        <w:separator/>
      </w:r>
    </w:p>
  </w:footnote>
  <w:footnote w:type="continuationSeparator" w:id="0">
    <w:p w:rsidR="000247FE" w:rsidRDefault="000247FE" w:rsidP="004C21F4">
      <w:r>
        <w:continuationSeparator/>
      </w:r>
    </w:p>
  </w:footnote>
  <w:footnote w:id="1">
    <w:p w:rsidR="004C21F4" w:rsidRPr="00865141" w:rsidRDefault="004C21F4" w:rsidP="004C21F4">
      <w:pPr>
        <w:pStyle w:val="FootnoteText"/>
        <w:ind w:left="450" w:hanging="450"/>
        <w:rPr>
          <w:lang w:val="en-GB"/>
        </w:rPr>
      </w:pPr>
      <w:r w:rsidRPr="00865141">
        <w:rPr>
          <w:rStyle w:val="FootnoteReference"/>
          <w:lang w:val="en-GB"/>
        </w:rPr>
        <w:footnoteRef/>
      </w:r>
      <w:r w:rsidRPr="00865141">
        <w:rPr>
          <w:lang w:val="en-GB"/>
        </w:rPr>
        <w:tab/>
        <w:t xml:space="preserve">The Authority´s Guidelines on State aid for films and other </w:t>
      </w:r>
      <w:proofErr w:type="spellStart"/>
      <w:r w:rsidRPr="00865141">
        <w:rPr>
          <w:lang w:val="en-GB"/>
        </w:rPr>
        <w:t>audiovisual</w:t>
      </w:r>
      <w:proofErr w:type="spellEnd"/>
      <w:r w:rsidRPr="00865141">
        <w:rPr>
          <w:lang w:val="en-GB"/>
        </w:rPr>
        <w:t xml:space="preserve"> works, as adopted by Decision No 134/14/COL, published in OJ L 276, 18.9.2014, p. 53 and EEA Supplement No 52 on the same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53028A1"/>
    <w:multiLevelType w:val="multilevel"/>
    <w:tmpl w:val="F15265F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F4"/>
    <w:rsid w:val="000247FE"/>
    <w:rsid w:val="004C21F4"/>
    <w:rsid w:val="005C64C3"/>
    <w:rsid w:val="00631DA5"/>
    <w:rsid w:val="0066570F"/>
    <w:rsid w:val="009A40D8"/>
    <w:rsid w:val="00C653E2"/>
    <w:rsid w:val="00D45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EEB2A-9478-4BF7-992C-B0DD5266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F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4C21F4"/>
    <w:pPr>
      <w:keepNext/>
      <w:numPr>
        <w:numId w:val="1"/>
      </w:numPr>
      <w:spacing w:after="60"/>
      <w:ind w:left="431" w:hanging="431"/>
      <w:outlineLvl w:val="0"/>
    </w:pPr>
    <w:rPr>
      <w:rFonts w:ascii="Times" w:hAnsi="Times"/>
      <w:b/>
      <w:bCs/>
      <w:kern w:val="32"/>
      <w:sz w:val="26"/>
      <w:szCs w:val="32"/>
    </w:rPr>
  </w:style>
  <w:style w:type="paragraph" w:styleId="Heading2">
    <w:name w:val="heading 2"/>
    <w:basedOn w:val="Normal"/>
    <w:next w:val="Normal"/>
    <w:link w:val="Heading2Char"/>
    <w:uiPriority w:val="99"/>
    <w:qFormat/>
    <w:rsid w:val="004C21F4"/>
    <w:pPr>
      <w:keepNext/>
      <w:numPr>
        <w:ilvl w:val="1"/>
        <w:numId w:val="1"/>
      </w:numPr>
      <w:spacing w:after="60"/>
      <w:ind w:left="578" w:hanging="578"/>
      <w:outlineLvl w:val="1"/>
    </w:pPr>
    <w:rPr>
      <w:rFonts w:ascii="Times" w:hAnsi="Times"/>
      <w:b/>
      <w:bCs/>
      <w:iCs/>
      <w:szCs w:val="28"/>
    </w:rPr>
  </w:style>
  <w:style w:type="paragraph" w:styleId="Heading3">
    <w:name w:val="heading 3"/>
    <w:basedOn w:val="Normal"/>
    <w:next w:val="Normal"/>
    <w:link w:val="Heading3Char"/>
    <w:uiPriority w:val="99"/>
    <w:qFormat/>
    <w:rsid w:val="004C21F4"/>
    <w:pPr>
      <w:keepNext/>
      <w:numPr>
        <w:ilvl w:val="2"/>
        <w:numId w:val="1"/>
      </w:numPr>
      <w:spacing w:after="60"/>
      <w:outlineLvl w:val="2"/>
    </w:pPr>
    <w:rPr>
      <w:bCs/>
      <w:i/>
      <w:szCs w:val="26"/>
    </w:rPr>
  </w:style>
  <w:style w:type="paragraph" w:styleId="Heading4">
    <w:name w:val="heading 4"/>
    <w:basedOn w:val="Normal"/>
    <w:next w:val="Normal"/>
    <w:link w:val="Heading4Char"/>
    <w:uiPriority w:val="99"/>
    <w:qFormat/>
    <w:rsid w:val="004C21F4"/>
    <w:pPr>
      <w:keepNext/>
      <w:numPr>
        <w:ilvl w:val="3"/>
        <w:numId w:val="1"/>
      </w:numPr>
      <w:spacing w:after="60"/>
      <w:ind w:left="862" w:hanging="862"/>
      <w:outlineLvl w:val="3"/>
    </w:pPr>
    <w:rPr>
      <w:rFonts w:ascii="Times" w:hAnsi="Times"/>
      <w:bCs/>
      <w:szCs w:val="28"/>
    </w:rPr>
  </w:style>
  <w:style w:type="paragraph" w:styleId="Heading5">
    <w:name w:val="heading 5"/>
    <w:basedOn w:val="Normal"/>
    <w:next w:val="Normal"/>
    <w:link w:val="Heading5Char"/>
    <w:uiPriority w:val="99"/>
    <w:qFormat/>
    <w:rsid w:val="004C21F4"/>
    <w:pPr>
      <w:numPr>
        <w:ilvl w:val="4"/>
        <w:numId w:val="1"/>
      </w:numPr>
      <w:spacing w:after="60"/>
      <w:ind w:left="1009" w:hanging="1009"/>
      <w:outlineLvl w:val="4"/>
    </w:pPr>
    <w:rPr>
      <w:rFonts w:ascii="Times" w:hAnsi="Times"/>
      <w:bCs/>
      <w:iCs/>
      <w:szCs w:val="26"/>
    </w:rPr>
  </w:style>
  <w:style w:type="paragraph" w:styleId="Heading6">
    <w:name w:val="heading 6"/>
    <w:basedOn w:val="Normal"/>
    <w:next w:val="Normal"/>
    <w:link w:val="Heading6Char"/>
    <w:uiPriority w:val="99"/>
    <w:qFormat/>
    <w:rsid w:val="004C21F4"/>
    <w:pPr>
      <w:numPr>
        <w:ilvl w:val="5"/>
        <w:numId w:val="1"/>
      </w:numPr>
      <w:spacing w:after="60"/>
      <w:ind w:left="1151" w:hanging="1151"/>
      <w:outlineLvl w:val="5"/>
    </w:pPr>
    <w:rPr>
      <w:rFonts w:ascii="Times" w:hAnsi="Times"/>
      <w:bCs/>
      <w:szCs w:val="22"/>
    </w:rPr>
  </w:style>
  <w:style w:type="paragraph" w:styleId="Heading7">
    <w:name w:val="heading 7"/>
    <w:basedOn w:val="Normal"/>
    <w:next w:val="Normal"/>
    <w:link w:val="Heading7Char"/>
    <w:uiPriority w:val="99"/>
    <w:qFormat/>
    <w:rsid w:val="004C21F4"/>
    <w:pPr>
      <w:numPr>
        <w:ilvl w:val="6"/>
        <w:numId w:val="1"/>
      </w:numPr>
      <w:spacing w:before="240" w:after="60"/>
      <w:outlineLvl w:val="6"/>
    </w:pPr>
    <w:rPr>
      <w:szCs w:val="24"/>
    </w:rPr>
  </w:style>
  <w:style w:type="paragraph" w:styleId="Heading8">
    <w:name w:val="heading 8"/>
    <w:basedOn w:val="Normal"/>
    <w:next w:val="Normal"/>
    <w:link w:val="Heading8Char"/>
    <w:uiPriority w:val="99"/>
    <w:qFormat/>
    <w:rsid w:val="004C21F4"/>
    <w:pPr>
      <w:numPr>
        <w:ilvl w:val="7"/>
        <w:numId w:val="1"/>
      </w:numPr>
      <w:spacing w:after="60"/>
      <w:outlineLvl w:val="7"/>
    </w:pPr>
    <w:rPr>
      <w:rFonts w:ascii="Times" w:hAnsi="Times"/>
      <w:iCs/>
      <w:szCs w:val="24"/>
    </w:rPr>
  </w:style>
  <w:style w:type="paragraph" w:styleId="Heading9">
    <w:name w:val="heading 9"/>
    <w:basedOn w:val="Normal"/>
    <w:next w:val="Normal"/>
    <w:link w:val="Heading9Char"/>
    <w:uiPriority w:val="99"/>
    <w:qFormat/>
    <w:rsid w:val="004C21F4"/>
    <w:pPr>
      <w:numPr>
        <w:ilvl w:val="8"/>
        <w:numId w:val="1"/>
      </w:numPr>
      <w:spacing w:after="60"/>
      <w:ind w:left="1582" w:hanging="1582"/>
      <w:outlineLvl w:val="8"/>
    </w:pPr>
    <w:rPr>
      <w:rFonts w:ascii="Times" w:hAnsi="Time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C21F4"/>
    <w:rPr>
      <w:rFonts w:ascii="Times" w:eastAsia="Times New Roman" w:hAnsi="Times" w:cs="Times New Roman"/>
      <w:b/>
      <w:bCs/>
      <w:kern w:val="32"/>
      <w:sz w:val="26"/>
      <w:szCs w:val="32"/>
    </w:rPr>
  </w:style>
  <w:style w:type="character" w:customStyle="1" w:styleId="Heading2Char">
    <w:name w:val="Heading 2 Char"/>
    <w:basedOn w:val="DefaultParagraphFont"/>
    <w:link w:val="Heading2"/>
    <w:uiPriority w:val="99"/>
    <w:rsid w:val="004C21F4"/>
    <w:rPr>
      <w:rFonts w:ascii="Times" w:eastAsia="Times New Roman" w:hAnsi="Times" w:cs="Times New Roman"/>
      <w:b/>
      <w:bCs/>
      <w:iCs/>
      <w:sz w:val="24"/>
      <w:szCs w:val="28"/>
    </w:rPr>
  </w:style>
  <w:style w:type="character" w:customStyle="1" w:styleId="Heading3Char">
    <w:name w:val="Heading 3 Char"/>
    <w:basedOn w:val="DefaultParagraphFont"/>
    <w:link w:val="Heading3"/>
    <w:uiPriority w:val="99"/>
    <w:rsid w:val="004C21F4"/>
    <w:rPr>
      <w:rFonts w:ascii="Times New Roman" w:eastAsia="Times New Roman" w:hAnsi="Times New Roman" w:cs="Times New Roman"/>
      <w:bCs/>
      <w:i/>
      <w:sz w:val="24"/>
      <w:szCs w:val="26"/>
    </w:rPr>
  </w:style>
  <w:style w:type="character" w:customStyle="1" w:styleId="Heading4Char">
    <w:name w:val="Heading 4 Char"/>
    <w:basedOn w:val="DefaultParagraphFont"/>
    <w:link w:val="Heading4"/>
    <w:uiPriority w:val="99"/>
    <w:rsid w:val="004C21F4"/>
    <w:rPr>
      <w:rFonts w:ascii="Times" w:eastAsia="Times New Roman" w:hAnsi="Times" w:cs="Times New Roman"/>
      <w:bCs/>
      <w:sz w:val="24"/>
      <w:szCs w:val="28"/>
    </w:rPr>
  </w:style>
  <w:style w:type="character" w:customStyle="1" w:styleId="Heading5Char">
    <w:name w:val="Heading 5 Char"/>
    <w:basedOn w:val="DefaultParagraphFont"/>
    <w:link w:val="Heading5"/>
    <w:uiPriority w:val="99"/>
    <w:rsid w:val="004C21F4"/>
    <w:rPr>
      <w:rFonts w:ascii="Times" w:eastAsia="Times New Roman" w:hAnsi="Times" w:cs="Times New Roman"/>
      <w:bCs/>
      <w:iCs/>
      <w:sz w:val="24"/>
      <w:szCs w:val="26"/>
    </w:rPr>
  </w:style>
  <w:style w:type="character" w:customStyle="1" w:styleId="Heading6Char">
    <w:name w:val="Heading 6 Char"/>
    <w:basedOn w:val="DefaultParagraphFont"/>
    <w:link w:val="Heading6"/>
    <w:uiPriority w:val="99"/>
    <w:rsid w:val="004C21F4"/>
    <w:rPr>
      <w:rFonts w:ascii="Times" w:eastAsia="Times New Roman" w:hAnsi="Times" w:cs="Times New Roman"/>
      <w:bCs/>
      <w:sz w:val="24"/>
    </w:rPr>
  </w:style>
  <w:style w:type="character" w:customStyle="1" w:styleId="Heading7Char">
    <w:name w:val="Heading 7 Char"/>
    <w:basedOn w:val="DefaultParagraphFont"/>
    <w:link w:val="Heading7"/>
    <w:uiPriority w:val="99"/>
    <w:rsid w:val="004C21F4"/>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4C21F4"/>
    <w:rPr>
      <w:rFonts w:ascii="Times" w:eastAsia="Times New Roman" w:hAnsi="Times" w:cs="Times New Roman"/>
      <w:iCs/>
      <w:sz w:val="24"/>
      <w:szCs w:val="24"/>
    </w:rPr>
  </w:style>
  <w:style w:type="character" w:customStyle="1" w:styleId="Heading9Char">
    <w:name w:val="Heading 9 Char"/>
    <w:basedOn w:val="DefaultParagraphFont"/>
    <w:link w:val="Heading9"/>
    <w:uiPriority w:val="99"/>
    <w:rsid w:val="004C21F4"/>
    <w:rPr>
      <w:rFonts w:ascii="Times" w:eastAsia="Times New Roman" w:hAnsi="Times" w:cs="Times New Roman"/>
      <w:sz w:val="24"/>
    </w:rPr>
  </w:style>
  <w:style w:type="character" w:styleId="FootnoteReference">
    <w:name w:val="footnote reference"/>
    <w:basedOn w:val="DefaultParagraphFont"/>
    <w:uiPriority w:val="99"/>
    <w:rsid w:val="004C21F4"/>
    <w:rPr>
      <w:vertAlign w:val="superscript"/>
    </w:rPr>
  </w:style>
  <w:style w:type="paragraph" w:styleId="FootnoteText">
    <w:name w:val="footnote text"/>
    <w:basedOn w:val="Normal"/>
    <w:link w:val="FootnoteTextChar"/>
    <w:uiPriority w:val="99"/>
    <w:rsid w:val="004C21F4"/>
    <w:pPr>
      <w:autoSpaceDE w:val="0"/>
      <w:autoSpaceDN w:val="0"/>
      <w:jc w:val="both"/>
    </w:pPr>
    <w:rPr>
      <w:rFonts w:eastAsiaTheme="minorEastAsia"/>
      <w:sz w:val="20"/>
      <w:lang w:val="fr-FR" w:eastAsia="en-GB"/>
    </w:rPr>
  </w:style>
  <w:style w:type="character" w:customStyle="1" w:styleId="FootnoteTextChar">
    <w:name w:val="Footnote Text Char"/>
    <w:basedOn w:val="DefaultParagraphFont"/>
    <w:link w:val="FootnoteText"/>
    <w:uiPriority w:val="99"/>
    <w:rsid w:val="004C21F4"/>
    <w:rPr>
      <w:rFonts w:ascii="Times New Roman" w:eastAsiaTheme="minorEastAsia" w:hAnsi="Times New Roman" w:cs="Times New Roman"/>
      <w:sz w:val="20"/>
      <w:szCs w:val="20"/>
      <w:lang w:val="fr-FR" w:eastAsia="en-GB"/>
    </w:rPr>
  </w:style>
  <w:style w:type="paragraph" w:customStyle="1" w:styleId="Point0">
    <w:name w:val="Point 0"/>
    <w:basedOn w:val="Normal"/>
    <w:uiPriority w:val="99"/>
    <w:rsid w:val="004C21F4"/>
    <w:pPr>
      <w:autoSpaceDE w:val="0"/>
      <w:autoSpaceDN w:val="0"/>
      <w:spacing w:before="120" w:after="120"/>
      <w:ind w:left="851" w:hanging="851"/>
      <w:jc w:val="both"/>
    </w:pPr>
    <w:rPr>
      <w:rFonts w:eastAsiaTheme="minorEastAsia"/>
      <w:szCs w:val="24"/>
      <w:lang w:val="fr-FR" w:eastAsia="en-GB"/>
    </w:rPr>
  </w:style>
  <w:style w:type="paragraph" w:customStyle="1" w:styleId="ManualHeading2">
    <w:name w:val="Manual Heading 2"/>
    <w:basedOn w:val="Heading2"/>
    <w:next w:val="Normal"/>
    <w:uiPriority w:val="99"/>
    <w:rsid w:val="004C21F4"/>
    <w:pPr>
      <w:tabs>
        <w:tab w:val="clear" w:pos="576"/>
        <w:tab w:val="num" w:pos="851"/>
      </w:tabs>
      <w:autoSpaceDE w:val="0"/>
      <w:autoSpaceDN w:val="0"/>
      <w:spacing w:before="120" w:after="120"/>
      <w:ind w:left="851" w:hanging="851"/>
      <w:jc w:val="both"/>
    </w:pPr>
    <w:rPr>
      <w:rFonts w:ascii="Times New Roman" w:eastAsiaTheme="minorEastAsia" w:hAnsi="Times New Roman"/>
      <w:iCs w:val="0"/>
      <w:szCs w:val="24"/>
      <w:lang w:val="fr-FR" w:eastAsia="en-GB"/>
    </w:rPr>
  </w:style>
  <w:style w:type="paragraph" w:customStyle="1" w:styleId="ManualHeading3">
    <w:name w:val="Manual Heading 3"/>
    <w:basedOn w:val="Heading3"/>
    <w:next w:val="Normal"/>
    <w:uiPriority w:val="99"/>
    <w:rsid w:val="004C21F4"/>
    <w:pPr>
      <w:tabs>
        <w:tab w:val="clear" w:pos="720"/>
        <w:tab w:val="num" w:pos="851"/>
      </w:tabs>
      <w:autoSpaceDE w:val="0"/>
      <w:autoSpaceDN w:val="0"/>
      <w:spacing w:before="120" w:after="120"/>
      <w:ind w:left="850" w:hanging="850"/>
      <w:jc w:val="both"/>
    </w:pPr>
    <w:rPr>
      <w:rFonts w:eastAsiaTheme="minorEastAsia"/>
      <w:bCs w:val="0"/>
      <w:iCs/>
      <w:szCs w:val="24"/>
      <w:lang w:val="fr-FR" w:eastAsia="en-GB"/>
    </w:rPr>
  </w:style>
  <w:style w:type="paragraph" w:customStyle="1" w:styleId="NormalLeft">
    <w:name w:val="Normal Left"/>
    <w:basedOn w:val="Normal"/>
    <w:uiPriority w:val="99"/>
    <w:rsid w:val="004C21F4"/>
    <w:pPr>
      <w:autoSpaceDE w:val="0"/>
      <w:autoSpaceDN w:val="0"/>
      <w:spacing w:before="120" w:after="120"/>
    </w:pPr>
    <w:rPr>
      <w:rFonts w:eastAsiaTheme="minorEastAsia"/>
      <w:szCs w:val="24"/>
      <w:lang w:val="fr-FR" w:eastAsia="en-GB"/>
    </w:rPr>
  </w:style>
  <w:style w:type="paragraph" w:customStyle="1" w:styleId="Point1">
    <w:name w:val="Point 1"/>
    <w:basedOn w:val="Normal"/>
    <w:uiPriority w:val="99"/>
    <w:rsid w:val="004C21F4"/>
    <w:pPr>
      <w:autoSpaceDE w:val="0"/>
      <w:autoSpaceDN w:val="0"/>
      <w:spacing w:before="120" w:after="120"/>
      <w:ind w:left="1418" w:hanging="567"/>
      <w:jc w:val="both"/>
    </w:pPr>
    <w:rPr>
      <w:rFonts w:eastAsiaTheme="minorEastAsia"/>
      <w:szCs w:val="24"/>
      <w:lang w:val="fr-FR" w:eastAsia="en-GB"/>
    </w:rPr>
  </w:style>
  <w:style w:type="paragraph" w:customStyle="1" w:styleId="Point2">
    <w:name w:val="Point 2"/>
    <w:basedOn w:val="Normal"/>
    <w:uiPriority w:val="99"/>
    <w:rsid w:val="004C21F4"/>
    <w:pPr>
      <w:autoSpaceDE w:val="0"/>
      <w:autoSpaceDN w:val="0"/>
      <w:spacing w:before="120" w:after="120"/>
      <w:ind w:left="1985" w:hanging="567"/>
      <w:jc w:val="both"/>
    </w:pPr>
    <w:rPr>
      <w:rFonts w:eastAsiaTheme="minorEastAsia"/>
      <w:szCs w:val="24"/>
      <w:lang w:val="fr-FR" w:eastAsia="en-GB"/>
    </w:rPr>
  </w:style>
  <w:style w:type="paragraph" w:customStyle="1" w:styleId="Tiret1">
    <w:name w:val="Tiret 1"/>
    <w:basedOn w:val="Point1"/>
    <w:uiPriority w:val="99"/>
    <w:rsid w:val="004C21F4"/>
  </w:style>
  <w:style w:type="paragraph" w:customStyle="1" w:styleId="Tiret2">
    <w:name w:val="Tiret 2"/>
    <w:basedOn w:val="Point2"/>
    <w:uiPriority w:val="99"/>
    <w:rsid w:val="004C21F4"/>
  </w:style>
  <w:style w:type="character" w:styleId="PlaceholderText">
    <w:name w:val="Placeholder Text"/>
    <w:basedOn w:val="DefaultParagraphFont"/>
    <w:uiPriority w:val="99"/>
    <w:semiHidden/>
    <w:rsid w:val="00C653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A7BCBD6-78BF-4D4F-A358-2EB49CFDAD24}"/>
      </w:docPartPr>
      <w:docPartBody>
        <w:p w:rsidR="00E765F3" w:rsidRDefault="00FD2DA3">
          <w:r w:rsidRPr="005513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A3"/>
    <w:rsid w:val="005F78D6"/>
    <w:rsid w:val="009806B3"/>
    <w:rsid w:val="00E765F3"/>
    <w:rsid w:val="00FD2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2D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EFTA Surveillance Authority</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Ragnarsdottir, Gudny Ragna</dc:creator>
  <cp:keywords/>
  <dc:description/>
  <cp:lastModifiedBy>Duraffourd, Josephine</cp:lastModifiedBy>
  <cp:revision>2</cp:revision>
  <dcterms:created xsi:type="dcterms:W3CDTF">2017-08-31T08:22:00Z</dcterms:created>
  <dcterms:modified xsi:type="dcterms:W3CDTF">2017-08-31T08:22:00Z</dcterms:modified>
</cp:coreProperties>
</file>