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E01" w:rsidRPr="00CE1B58" w:rsidRDefault="00F81E01" w:rsidP="00F81E01">
      <w:pPr>
        <w:rPr>
          <w:b/>
        </w:rPr>
      </w:pPr>
      <w:bookmarkStart w:id="0" w:name="_GoBack"/>
      <w:bookmarkEnd w:id="0"/>
      <w:r w:rsidRPr="00CE1B58">
        <w:rPr>
          <w:b/>
        </w:rPr>
        <w:t>Forskrift om krav til sporvei, tunnelbane, forstadsbane m.m. (kravforskriften)</w:t>
      </w:r>
    </w:p>
    <w:p w:rsidR="00F81E01" w:rsidRPr="00CE1B58" w:rsidRDefault="00F81E01" w:rsidP="00F81E01">
      <w:pPr>
        <w:rPr>
          <w:b/>
        </w:rPr>
      </w:pPr>
    </w:p>
    <w:p w:rsidR="00F81E01" w:rsidRPr="00CE1B58" w:rsidRDefault="00F81E01" w:rsidP="00F81E01">
      <w:pPr>
        <w:rPr>
          <w:b/>
        </w:rPr>
      </w:pPr>
      <w:r w:rsidRPr="00CE1B58">
        <w:rPr>
          <w:b/>
        </w:rPr>
        <w:t>Kapittel 1. Innledende bestemmelser</w:t>
      </w:r>
    </w:p>
    <w:p w:rsidR="00F81E01" w:rsidRPr="00CE1B58" w:rsidRDefault="00F81E01" w:rsidP="00F81E01">
      <w:pPr>
        <w:rPr>
          <w:b/>
        </w:rPr>
      </w:pPr>
      <w:r w:rsidRPr="00CE1B58">
        <w:rPr>
          <w:b/>
        </w:rPr>
        <w:t xml:space="preserve">      </w:t>
      </w:r>
    </w:p>
    <w:p w:rsidR="00F81E01" w:rsidRPr="00CE1B58" w:rsidRDefault="00F81E01" w:rsidP="00F81E01">
      <w:pPr>
        <w:rPr>
          <w:b/>
        </w:rPr>
      </w:pPr>
      <w:r w:rsidRPr="00CE1B58">
        <w:rPr>
          <w:b/>
        </w:rPr>
        <w:t>§ 1-1.Formål</w:t>
      </w:r>
    </w:p>
    <w:p w:rsidR="00CE1B58" w:rsidRDefault="00F81E01" w:rsidP="00CE1B58">
      <w:pPr>
        <w:ind w:firstLine="708"/>
      </w:pPr>
      <w:r>
        <w:t xml:space="preserve">Formålet med denne </w:t>
      </w:r>
      <w:proofErr w:type="spellStart"/>
      <w:r>
        <w:t>forskriften</w:t>
      </w:r>
      <w:proofErr w:type="spellEnd"/>
      <w:r>
        <w:t xml:space="preserve"> er å fastsette minimumskrav for å sikre at virksomhetene arbeider systematisk og proaktivt slik at det etablerte sikkerhetsnivået opprettholdes og i den grad det er nødvendig forbedres, samt at jernbaneulykker, alvorlige jernbanehendelser og jernbanehendelser unngås.</w:t>
      </w:r>
    </w:p>
    <w:p w:rsidR="00CE1B58" w:rsidRPr="004E574C" w:rsidRDefault="00CE1B58" w:rsidP="00CE1B58">
      <w:pPr>
        <w:ind w:firstLine="708"/>
        <w:rPr>
          <w:i/>
        </w:rPr>
      </w:pPr>
      <w:r w:rsidRPr="004E574C">
        <w:rPr>
          <w:i/>
        </w:rPr>
        <w:t>I tillegg er formålet å fastsette minimumskrav til universell utforming.</w:t>
      </w:r>
    </w:p>
    <w:p w:rsidR="00CE1B58" w:rsidRDefault="00CE1B58" w:rsidP="00CE1B58"/>
    <w:p w:rsidR="00F81E01" w:rsidRDefault="00F81E01" w:rsidP="00F81E01">
      <w:r>
        <w:t xml:space="preserve">       </w:t>
      </w:r>
    </w:p>
    <w:p w:rsidR="00F81E01" w:rsidRPr="00CE1B58" w:rsidRDefault="00F81E01" w:rsidP="00F81E01">
      <w:pPr>
        <w:rPr>
          <w:b/>
        </w:rPr>
      </w:pPr>
      <w:r w:rsidRPr="00CE1B58">
        <w:rPr>
          <w:b/>
        </w:rPr>
        <w:t>§ 1-2.Virkeområde</w:t>
      </w:r>
    </w:p>
    <w:p w:rsidR="00F81E01" w:rsidRDefault="00F81E01" w:rsidP="00CE1B58">
      <w:pPr>
        <w:ind w:firstLine="708"/>
      </w:pPr>
      <w:proofErr w:type="spellStart"/>
      <w:r>
        <w:t>Forskriften</w:t>
      </w:r>
      <w:proofErr w:type="spellEnd"/>
      <w:r>
        <w:t xml:space="preserve"> gjelder for drift av sporvei, tunnelbane, forstadsbane m.m.</w:t>
      </w:r>
    </w:p>
    <w:p w:rsidR="00F81E01" w:rsidRDefault="00F81E01" w:rsidP="00F81E01">
      <w:r>
        <w:t xml:space="preserve">        </w:t>
      </w:r>
    </w:p>
    <w:p w:rsidR="00F81E01" w:rsidRPr="00CE1B58" w:rsidRDefault="00F81E01" w:rsidP="00F81E01">
      <w:pPr>
        <w:rPr>
          <w:b/>
        </w:rPr>
      </w:pPr>
      <w:r w:rsidRPr="00CE1B58">
        <w:rPr>
          <w:b/>
        </w:rPr>
        <w:t>§ 1-3.Definisjoner</w:t>
      </w:r>
    </w:p>
    <w:p w:rsidR="00F81E01" w:rsidRDefault="00F81E01" w:rsidP="00F81E01">
      <w:r>
        <w:t xml:space="preserve">I </w:t>
      </w:r>
      <w:proofErr w:type="spellStart"/>
      <w:r>
        <w:t>forskriften</w:t>
      </w:r>
      <w:proofErr w:type="spellEnd"/>
      <w:r>
        <w:t xml:space="preserve"> her forstås med:</w:t>
      </w:r>
    </w:p>
    <w:p w:rsidR="00F81E01" w:rsidRDefault="00F81E01" w:rsidP="00F81E01">
      <w:r>
        <w:t xml:space="preserve">a) alvorlig jernbanehendelse: en uønsket hendelse som under litt andre omstendigheter kunne ha ført til en jernbaneulykke, </w:t>
      </w:r>
    </w:p>
    <w:p w:rsidR="00F81E01" w:rsidRDefault="00F81E01" w:rsidP="00F81E01">
      <w:r>
        <w:t xml:space="preserve">b) automatisk hastighetsovervåkning: den del av signalanlegget som overvåker togets hastighet og aktiverer togets bremser dersom hastigheten overstiges, </w:t>
      </w:r>
    </w:p>
    <w:p w:rsidR="00F81E01" w:rsidRDefault="00F81E01" w:rsidP="00F81E01">
      <w:r>
        <w:t xml:space="preserve">d) infrastruktur: trasé, over- og underbygning, strømforsyningsanlegg, signalanlegg og kommunikasjonssystem, </w:t>
      </w:r>
    </w:p>
    <w:p w:rsidR="00F81E01" w:rsidRDefault="00F81E01" w:rsidP="00F81E01">
      <w:r>
        <w:t xml:space="preserve">f) jernbanehendelse: enhver annen uønsket hendelse enn en jernbaneulykke, som har sammenheng med jernbanedriften, og som innvirker på sikkerheten, </w:t>
      </w:r>
    </w:p>
    <w:p w:rsidR="00F81E01" w:rsidRDefault="00F81E01" w:rsidP="00F81E01">
      <w:r>
        <w:t xml:space="preserve">g) jernbaneulykke: en uønsket eller utilsiktet plutselig hendelse eller en bestemt rekke slike hendelser som har skadelige følger, herunder som medfører at noen dør eller blir alvorlig skadet, som medfører betydelig skade på jernbanemateriell, på infrastruktur, på eiendom utenfor jernbanen eller på miljø, og alle andre lignende ulykker, </w:t>
      </w:r>
    </w:p>
    <w:p w:rsidR="00F81E01" w:rsidRDefault="00F81E01" w:rsidP="00F81E01">
      <w:r>
        <w:t xml:space="preserve">h) jernbanevirksomhet: drift av infrastruktur, trafikkstyring og/eller trafikkvirksomhet eller den som driver infrastruktur, trafikkstyring og/eller trafikkvirksomhet, </w:t>
      </w:r>
    </w:p>
    <w:p w:rsidR="00F81E01" w:rsidRDefault="00F81E01" w:rsidP="00F81E01">
      <w:r>
        <w:t xml:space="preserve">i) kjøretøy: et kjøretøy som kjører på egne hjul på jernbane, herunder sporvei, tunnelbane og forstadsbane, med eller uten egen trekkraft, </w:t>
      </w:r>
    </w:p>
    <w:p w:rsidR="00F81E01" w:rsidRDefault="00F81E01" w:rsidP="00F81E01">
      <w:r>
        <w:t xml:space="preserve">q) signal: de fastsatte lyssignal, skilt, stolper, flagg, tegn og lyder som brukes ved togframføring og ved </w:t>
      </w:r>
      <w:proofErr w:type="spellStart"/>
      <w:r>
        <w:t>skifting</w:t>
      </w:r>
      <w:proofErr w:type="spellEnd"/>
      <w:r>
        <w:t xml:space="preserve">, </w:t>
      </w:r>
    </w:p>
    <w:p w:rsidR="00F81E01" w:rsidRDefault="00F81E01" w:rsidP="00F81E01">
      <w:r>
        <w:t xml:space="preserve">r) signalanlegg: teknisk anlegg som blant annet kan inkludere sikringsanlegg, optiske signaler, linjeblokk, fjernstyring og automatisk hastighetsovervåkning, </w:t>
      </w:r>
    </w:p>
    <w:p w:rsidR="00F81E01" w:rsidRDefault="00F81E01" w:rsidP="007828D8">
      <w:r>
        <w:t xml:space="preserve">s) sikringsanlegg: den del av signalanlegget som sikrer at kjørsignal bare gis dersom bestemte betingelser er oppfylt,  </w:t>
      </w:r>
    </w:p>
    <w:p w:rsidR="00F81E01" w:rsidRDefault="00F81E01" w:rsidP="00F81E01">
      <w:r>
        <w:t xml:space="preserve">v) tog: ett eller flere sammenkoblede kjøretøy som skal framføres fra et bestemt utgangssted til et bestemt ankomststed, </w:t>
      </w:r>
    </w:p>
    <w:p w:rsidR="00F81E01" w:rsidRDefault="00F81E01" w:rsidP="00F81E01">
      <w:r>
        <w:t xml:space="preserve">w) trafikkstyring: togledelse og andre funksjoner som koordinerer og ivaretar sikkerheten for framføringen, </w:t>
      </w:r>
    </w:p>
    <w:p w:rsidR="00F81E01" w:rsidRDefault="00F81E01" w:rsidP="00F81E01">
      <w:r>
        <w:t xml:space="preserve">x) trafikkutøver: den som har tillatelse </w:t>
      </w:r>
      <w:r w:rsidR="00CE1B58">
        <w:t>til å drive trafikkvirksomhet,</w:t>
      </w:r>
    </w:p>
    <w:p w:rsidR="00CE1B58" w:rsidRPr="004E574C" w:rsidRDefault="00CE1B58" w:rsidP="00CE1B58">
      <w:pPr>
        <w:rPr>
          <w:i/>
        </w:rPr>
      </w:pPr>
      <w:r w:rsidRPr="004E574C">
        <w:rPr>
          <w:i/>
        </w:rPr>
        <w:t xml:space="preserve">y) universell utforming: utforming eller tilrettelegging av </w:t>
      </w:r>
      <w:proofErr w:type="spellStart"/>
      <w:r w:rsidRPr="004E574C">
        <w:rPr>
          <w:i/>
        </w:rPr>
        <w:t>hovedløsningen</w:t>
      </w:r>
      <w:proofErr w:type="spellEnd"/>
      <w:r w:rsidRPr="004E574C">
        <w:rPr>
          <w:i/>
        </w:rPr>
        <w:t xml:space="preserve"> i de fysiske forholdene slik at virksomhetens alminnelige funksjon kan benyttes av flest mulig</w:t>
      </w:r>
      <w:r>
        <w:rPr>
          <w:i/>
        </w:rPr>
        <w:t>.</w:t>
      </w:r>
    </w:p>
    <w:p w:rsidR="00CE1B58" w:rsidRDefault="00CE1B58" w:rsidP="00F81E01"/>
    <w:p w:rsidR="00F81E01" w:rsidRDefault="00D2388A" w:rsidP="00F81E01">
      <w:pPr>
        <w:rPr>
          <w:b/>
        </w:rPr>
      </w:pPr>
      <w:r w:rsidRPr="00CE1B58">
        <w:rPr>
          <w:b/>
        </w:rPr>
        <w:t>Kapittel 12. Krav til kjøretøy</w:t>
      </w:r>
    </w:p>
    <w:p w:rsidR="003F18F9" w:rsidRPr="00CE1B58" w:rsidRDefault="003F18F9" w:rsidP="00F81E01">
      <w:pPr>
        <w:rPr>
          <w:b/>
        </w:rPr>
      </w:pPr>
    </w:p>
    <w:p w:rsidR="00F81E01" w:rsidRPr="00CE1B58" w:rsidRDefault="00F81E01" w:rsidP="00F81E01">
      <w:pPr>
        <w:rPr>
          <w:b/>
        </w:rPr>
      </w:pPr>
      <w:r w:rsidRPr="00CE1B58">
        <w:rPr>
          <w:b/>
        </w:rPr>
        <w:t>§ 12-1.Generelle krav til kjøretøy</w:t>
      </w:r>
    </w:p>
    <w:p w:rsidR="00F81E01" w:rsidRDefault="00F81E01" w:rsidP="00CE1B58">
      <w:pPr>
        <w:ind w:firstLine="708"/>
      </w:pPr>
      <w:r>
        <w:t>Kjøretøy skal ha en teknisk utforming og driftsmessig tilstand som gjør at virksomheten drives innenfor akseptabel risiko.</w:t>
      </w:r>
    </w:p>
    <w:p w:rsidR="00F81E01" w:rsidRDefault="00F81E01" w:rsidP="00CE1B58">
      <w:pPr>
        <w:ind w:firstLine="708"/>
      </w:pPr>
      <w:r>
        <w:lastRenderedPageBreak/>
        <w:t>Kjøretøy skal prosjekteres, konstrueres, testes, oppgraderes og fornyes i henhold til anerkjente, tidsmessige standarder. Valgte standarder skal opprettholde eller forbedre sikkerheten for det aktuelle kjøretøyet. Det skal gjøres en sikkerhetsmessig vurdering av avvik fra valgte standarder. Vurderingen skal dokumenteres.</w:t>
      </w:r>
    </w:p>
    <w:p w:rsidR="00F81E01" w:rsidRDefault="00F81E01" w:rsidP="00CE1B58">
      <w:pPr>
        <w:ind w:firstLine="708"/>
      </w:pPr>
      <w:r>
        <w:t xml:space="preserve">For alle nye kjøretøy eller ved vesentlige oppgraderinger skal </w:t>
      </w:r>
      <w:proofErr w:type="spellStart"/>
      <w:r>
        <w:t>prosesstandard</w:t>
      </w:r>
      <w:proofErr w:type="spellEnd"/>
      <w:r>
        <w:t xml:space="preserve"> EN 50126 følges.</w:t>
      </w:r>
    </w:p>
    <w:p w:rsidR="00F81E01" w:rsidRDefault="00F81E01" w:rsidP="00CE1B58">
      <w:pPr>
        <w:ind w:firstLine="708"/>
      </w:pPr>
      <w:r>
        <w:t xml:space="preserve">Der det ikke er oppgitt noe annet i denne </w:t>
      </w:r>
      <w:proofErr w:type="spellStart"/>
      <w:r>
        <w:t>forskriften</w:t>
      </w:r>
      <w:proofErr w:type="spellEnd"/>
      <w:r>
        <w:t xml:space="preserve"> er det den siste versjonen av standarden som gjelder.</w:t>
      </w:r>
    </w:p>
    <w:p w:rsidR="00F81E01" w:rsidRDefault="00F81E01" w:rsidP="00CE1B58">
      <w:pPr>
        <w:ind w:firstLine="708"/>
      </w:pPr>
      <w:r>
        <w:t>Kjøretøy skal være konstruert slik at det tåler de driftsmessige og klimamessige belastninger det utsettes for under drift.</w:t>
      </w:r>
    </w:p>
    <w:p w:rsidR="00F81E01" w:rsidRDefault="00F81E01" w:rsidP="00CE1B58">
      <w:pPr>
        <w:ind w:firstLine="708"/>
      </w:pPr>
      <w:r>
        <w:t>Kjøretøy skal være identitetsmerket samt teknisk og bruksmessig merket.</w:t>
      </w:r>
    </w:p>
    <w:p w:rsidR="00F81E01" w:rsidRDefault="00F81E01" w:rsidP="00F81E01"/>
    <w:p w:rsidR="00CE1B58" w:rsidRPr="00C728BE" w:rsidRDefault="00CE1B58" w:rsidP="00CE1B58">
      <w:pPr>
        <w:pStyle w:val="Heading3"/>
        <w:rPr>
          <w:i/>
        </w:rPr>
      </w:pPr>
      <w:r w:rsidRPr="00C728BE">
        <w:rPr>
          <w:i/>
        </w:rPr>
        <w:t>§ 12-1a. Universell utforming</w:t>
      </w:r>
    </w:p>
    <w:p w:rsidR="00CE1B58" w:rsidRDefault="00CE1B58" w:rsidP="00CE1B58">
      <w:pPr>
        <w:ind w:firstLine="708"/>
        <w:rPr>
          <w:i/>
        </w:rPr>
      </w:pPr>
      <w:r w:rsidRPr="004E574C">
        <w:rPr>
          <w:i/>
        </w:rPr>
        <w:t>Nytt eller vesentlig oppgradert kjøretøy beregnet for persontransport skal være universelt utformet. Som minimumskrav gjelder:</w:t>
      </w:r>
    </w:p>
    <w:p w:rsidR="00CE1B58" w:rsidRPr="004E574C" w:rsidRDefault="00CE1B58" w:rsidP="00CE1B58">
      <w:pPr>
        <w:pStyle w:val="ListParagraph"/>
        <w:numPr>
          <w:ilvl w:val="0"/>
          <w:numId w:val="1"/>
        </w:numPr>
        <w:rPr>
          <w:i/>
        </w:rPr>
      </w:pPr>
      <w:r w:rsidRPr="004E574C">
        <w:rPr>
          <w:i/>
        </w:rPr>
        <w:t>Innganger skal så langt det er mulig være trinnfrie og tilpasset plattformen slik at på- og avstigning kan skje uten hjelp. Dører som skal betjenes av passasjerer skal være automatiske eller skal kunne betjenes enkelt.</w:t>
      </w:r>
    </w:p>
    <w:p w:rsidR="00CE1B58" w:rsidRPr="004E574C" w:rsidRDefault="00CE1B58" w:rsidP="00CE1B58">
      <w:pPr>
        <w:pStyle w:val="ListParagraph"/>
        <w:numPr>
          <w:ilvl w:val="0"/>
          <w:numId w:val="1"/>
        </w:numPr>
        <w:rPr>
          <w:i/>
        </w:rPr>
      </w:pPr>
      <w:r w:rsidRPr="004E574C">
        <w:rPr>
          <w:i/>
        </w:rPr>
        <w:t>Håndtak og holdestenger skal være plassert slik at både sittende, stående og gående personer alle steder kan ha nødvendig støtte.</w:t>
      </w:r>
    </w:p>
    <w:p w:rsidR="00CE1B58" w:rsidRPr="004E574C" w:rsidRDefault="00CE1B58" w:rsidP="00CE1B58">
      <w:pPr>
        <w:pStyle w:val="ListParagraph"/>
        <w:numPr>
          <w:ilvl w:val="0"/>
          <w:numId w:val="1"/>
        </w:numPr>
        <w:rPr>
          <w:i/>
        </w:rPr>
      </w:pPr>
      <w:r w:rsidRPr="004E574C">
        <w:rPr>
          <w:i/>
        </w:rPr>
        <w:t>Kjøretøy skal ha et hensiktsmessig antall prioriterte seter for personer med nedsatt funksjonsevne. Slike seter skal være plassert i nærheten av dør som er egnet til på- og avstigning.</w:t>
      </w:r>
    </w:p>
    <w:p w:rsidR="00CE1B58" w:rsidRPr="004E574C" w:rsidRDefault="00CE1B58" w:rsidP="00CE1B58">
      <w:pPr>
        <w:pStyle w:val="ListParagraph"/>
        <w:numPr>
          <w:ilvl w:val="0"/>
          <w:numId w:val="1"/>
        </w:numPr>
        <w:rPr>
          <w:i/>
        </w:rPr>
      </w:pPr>
      <w:r w:rsidRPr="004E574C">
        <w:rPr>
          <w:i/>
        </w:rPr>
        <w:t>Kjøretøy skal ha et hensiktsmessig antall rullestolplasser.</w:t>
      </w:r>
    </w:p>
    <w:p w:rsidR="00CE1B58" w:rsidRPr="004E574C" w:rsidRDefault="00CE1B58" w:rsidP="00CE1B58">
      <w:pPr>
        <w:pStyle w:val="ListParagraph"/>
        <w:numPr>
          <w:ilvl w:val="0"/>
          <w:numId w:val="1"/>
        </w:numPr>
        <w:rPr>
          <w:i/>
        </w:rPr>
      </w:pPr>
      <w:r w:rsidRPr="004E574C">
        <w:rPr>
          <w:i/>
        </w:rPr>
        <w:t>Der passasjerer skal forflytte seg, skal det så langt det er mulig ikke være noen hindringer. Det skal være mulig å forflytte seg uhindret med rullestol mellom inngang og rullestolplass.</w:t>
      </w:r>
    </w:p>
    <w:p w:rsidR="00CE1B58" w:rsidRPr="004E574C" w:rsidRDefault="00CE1B58" w:rsidP="00CE1B58">
      <w:pPr>
        <w:pStyle w:val="ListParagraph"/>
        <w:numPr>
          <w:ilvl w:val="0"/>
          <w:numId w:val="1"/>
        </w:numPr>
        <w:rPr>
          <w:i/>
        </w:rPr>
      </w:pPr>
      <w:r w:rsidRPr="004E574C">
        <w:rPr>
          <w:i/>
        </w:rPr>
        <w:t>Døråpner/-lukker, signalknapp for stopp, hindre, herunder trappetrinn og skråplan, og andre viktige funksjoner skal være visuelt og følbart merket.</w:t>
      </w:r>
    </w:p>
    <w:p w:rsidR="00CE1B58" w:rsidRPr="004E574C" w:rsidRDefault="00CE1B58" w:rsidP="00CE1B58">
      <w:pPr>
        <w:pStyle w:val="ListParagraph"/>
        <w:numPr>
          <w:ilvl w:val="0"/>
          <w:numId w:val="1"/>
        </w:numPr>
        <w:rPr>
          <w:i/>
        </w:rPr>
      </w:pPr>
      <w:r w:rsidRPr="004E574C">
        <w:rPr>
          <w:i/>
        </w:rPr>
        <w:t>Kjøretøy skal være utstyrt med et kommunikasjonssystem for kunngjøringer. Dersom systemet er automatisk eller forhåndsprogrammert, skal det kunne overstyres manuelt. Visuell informasjon skal kunne leses under alle lysforhold og skal stå i tilfredsstillende kontrast til bakgrunnen.</w:t>
      </w:r>
    </w:p>
    <w:p w:rsidR="00CE1B58" w:rsidRPr="004E574C" w:rsidRDefault="00CE1B58" w:rsidP="00CE1B58">
      <w:pPr>
        <w:pStyle w:val="ListParagraph"/>
        <w:numPr>
          <w:ilvl w:val="0"/>
          <w:numId w:val="1"/>
        </w:numPr>
        <w:rPr>
          <w:i/>
        </w:rPr>
      </w:pPr>
      <w:r w:rsidRPr="004E574C">
        <w:rPr>
          <w:i/>
        </w:rPr>
        <w:t xml:space="preserve">Kjøretøy skal være utstyrt med </w:t>
      </w:r>
      <w:proofErr w:type="spellStart"/>
      <w:r w:rsidRPr="004E574C">
        <w:rPr>
          <w:i/>
        </w:rPr>
        <w:t>nødanropsinnretning</w:t>
      </w:r>
      <w:proofErr w:type="spellEnd"/>
      <w:r w:rsidRPr="004E574C">
        <w:rPr>
          <w:i/>
        </w:rPr>
        <w:t xml:space="preserve"> som skal være visuelt og følbart merket og gi et synlig og hørbart tegn på at innretningen er i bruk.</w:t>
      </w:r>
    </w:p>
    <w:p w:rsidR="00CE1B58" w:rsidRPr="004E574C" w:rsidRDefault="00CE1B58" w:rsidP="00CE1B58">
      <w:pPr>
        <w:pStyle w:val="ListParagraph"/>
        <w:numPr>
          <w:ilvl w:val="0"/>
          <w:numId w:val="1"/>
        </w:numPr>
        <w:rPr>
          <w:i/>
        </w:rPr>
      </w:pPr>
      <w:r w:rsidRPr="004E574C">
        <w:rPr>
          <w:i/>
        </w:rPr>
        <w:t>Overflater på gulv og i trapper skal være sklisikre.</w:t>
      </w:r>
    </w:p>
    <w:p w:rsidR="00CE1B58" w:rsidRPr="004E574C" w:rsidRDefault="00CE1B58" w:rsidP="00CE1B58">
      <w:pPr>
        <w:pStyle w:val="ListParagraph"/>
        <w:numPr>
          <w:ilvl w:val="0"/>
          <w:numId w:val="1"/>
        </w:numPr>
        <w:rPr>
          <w:i/>
        </w:rPr>
      </w:pPr>
      <w:r w:rsidRPr="004E574C">
        <w:rPr>
          <w:i/>
        </w:rPr>
        <w:t>Belysning og kontraster skal være slik at sentrale elementer</w:t>
      </w:r>
      <w:r>
        <w:rPr>
          <w:i/>
        </w:rPr>
        <w:t>,</w:t>
      </w:r>
      <w:r w:rsidRPr="004E574C">
        <w:rPr>
          <w:i/>
        </w:rPr>
        <w:t xml:space="preserve"> som for eksempel passasjer, dører, seter, holdestenger, betjeningselementer, informasjon, hindre og merking</w:t>
      </w:r>
      <w:r>
        <w:rPr>
          <w:i/>
        </w:rPr>
        <w:t>,</w:t>
      </w:r>
      <w:r w:rsidRPr="004E574C">
        <w:rPr>
          <w:i/>
        </w:rPr>
        <w:t xml:space="preserve"> framstår tydelig.</w:t>
      </w:r>
    </w:p>
    <w:p w:rsidR="00CE1B58" w:rsidRDefault="00CE1B58" w:rsidP="00CE1B58"/>
    <w:p w:rsidR="00F81E01" w:rsidRPr="00CE1B58" w:rsidRDefault="00F81E01" w:rsidP="00F81E01">
      <w:pPr>
        <w:rPr>
          <w:b/>
        </w:rPr>
      </w:pPr>
      <w:r w:rsidRPr="00CE1B58">
        <w:rPr>
          <w:b/>
        </w:rPr>
        <w:t>§ 12-2.Kompatibilitet med infrastrukturen</w:t>
      </w:r>
    </w:p>
    <w:p w:rsidR="00F81E01" w:rsidRDefault="00F81E01" w:rsidP="00CE1B58">
      <w:pPr>
        <w:ind w:firstLine="708"/>
      </w:pPr>
      <w:r>
        <w:t>Kjøretøy skal være dokumentert kompatibelt med infrastrukturen det skal brukes på, herunder profil, over- og underbygning, strømforsyningsanlegg, signalanlegg og kommunikasjonsanlegg.</w:t>
      </w:r>
    </w:p>
    <w:p w:rsidR="00F81E01" w:rsidRDefault="00F81E01" w:rsidP="00CE1B58">
      <w:pPr>
        <w:ind w:firstLine="708"/>
      </w:pPr>
      <w:r>
        <w:t>Kjøretøy skal ha fastmontert utstyr tilpasset infrastrukturens system for nødkommunikasjon, slik at det til enhver tid er gjensidig mulighet for rask kontakt mellom fører og trafikkstyrer.</w:t>
      </w:r>
    </w:p>
    <w:p w:rsidR="00F81E01" w:rsidRDefault="00F81E01" w:rsidP="00CE1B58">
      <w:pPr>
        <w:ind w:firstLine="708"/>
      </w:pPr>
      <w:r>
        <w:t>Kjøretøy som benyttes på strekninger med automatisk hastighetsovervåkning skal ha utstyr som kan samvirke med dette.</w:t>
      </w:r>
    </w:p>
    <w:p w:rsidR="00CE1B58" w:rsidRPr="003B55C1" w:rsidRDefault="00CE1B58" w:rsidP="00CE1B58"/>
    <w:p w:rsidR="00F81E01" w:rsidRPr="00CE1B58" w:rsidRDefault="00F81E01" w:rsidP="00F81E01">
      <w:pPr>
        <w:rPr>
          <w:b/>
        </w:rPr>
      </w:pPr>
      <w:r w:rsidRPr="00CE1B58">
        <w:rPr>
          <w:b/>
        </w:rPr>
        <w:t>§ 12-3.Bremser</w:t>
      </w:r>
    </w:p>
    <w:p w:rsidR="00F81E01" w:rsidRDefault="00F81E01" w:rsidP="00CE1B58">
      <w:pPr>
        <w:ind w:firstLine="708"/>
      </w:pPr>
      <w:r>
        <w:t>Alle kjøretøy skal ha bremser. Bremsene skal under alle forhold kunne stanse kjøretøyet innenfor en maksimal bremseveilengde definert av trafikkutøver. Bremsesystemene skal være konstruert slik at de feiler til sikker tilstand.</w:t>
      </w:r>
    </w:p>
    <w:p w:rsidR="00F81E01" w:rsidRDefault="00F81E01" w:rsidP="00CE1B58">
      <w:pPr>
        <w:ind w:firstLine="708"/>
      </w:pPr>
      <w:r>
        <w:t>Kjøretøy skal ha parkeringsbrems eller annet utstyr for sikker parkering av kjøretøyet.</w:t>
      </w:r>
    </w:p>
    <w:p w:rsidR="00F81E01" w:rsidRDefault="00F81E01" w:rsidP="00CE1B58">
      <w:pPr>
        <w:ind w:firstLine="708"/>
      </w:pPr>
      <w:r>
        <w:lastRenderedPageBreak/>
        <w:t>Kjøretøy beregnet for persontransport skal ha nødbremsutløser som kan betjenes fra alle vogner i toget. På nytt kjøretøy skal fører kunne utsette aktivering av nødbremsen.</w:t>
      </w:r>
    </w:p>
    <w:p w:rsidR="00F81E01" w:rsidRDefault="00F81E01" w:rsidP="00CE1B58">
      <w:pPr>
        <w:ind w:firstLine="708"/>
      </w:pPr>
      <w:r>
        <w:t>Førerrom skal være utstyrt med et system for årvåkenhetskontroll som aktiverer bremsene om føreren faller i søvn eller mister bevisstheten.</w:t>
      </w:r>
    </w:p>
    <w:p w:rsidR="00F81E01" w:rsidRDefault="00F81E01" w:rsidP="00F81E01">
      <w:r>
        <w:t xml:space="preserve">    </w:t>
      </w:r>
    </w:p>
    <w:p w:rsidR="00F81E01" w:rsidRPr="00CE1B58" w:rsidRDefault="00F81E01" w:rsidP="00F81E01">
      <w:pPr>
        <w:rPr>
          <w:b/>
        </w:rPr>
      </w:pPr>
      <w:r w:rsidRPr="00CE1B58">
        <w:rPr>
          <w:b/>
        </w:rPr>
        <w:t>§ 12-4.Dører, vinduer og innredning</w:t>
      </w:r>
    </w:p>
    <w:p w:rsidR="00F81E01" w:rsidRDefault="00F81E01" w:rsidP="00CE1B58">
      <w:pPr>
        <w:ind w:firstLine="708"/>
      </w:pPr>
      <w:r>
        <w:t>Dører, vinduer og innredning i kjøretøy skal være utformet slik at sikkerheten for passasjerer og personell ivaretas.</w:t>
      </w:r>
    </w:p>
    <w:p w:rsidR="00F81E01" w:rsidRDefault="00F81E01" w:rsidP="00CE1B58">
      <w:pPr>
        <w:ind w:firstLine="708"/>
      </w:pPr>
      <w:r>
        <w:t>Fjernstyrte dører skal være låst under fart, og fører skal fra førerplass kunne overvåke at dørene er lukket. Videre skal det finnes innretning til å åpne dørene i nødstilfelle, beskyttelse mot at passasjerer eller personell blir fastklemt og avstengingsmulighet for den enkelte dør.</w:t>
      </w:r>
    </w:p>
    <w:p w:rsidR="00F81E01" w:rsidRDefault="00F81E01" w:rsidP="00F81E01">
      <w:r>
        <w:t xml:space="preserve">    </w:t>
      </w:r>
    </w:p>
    <w:p w:rsidR="00F81E01" w:rsidRPr="00CE1B58" w:rsidRDefault="00F81E01" w:rsidP="00F81E01">
      <w:pPr>
        <w:rPr>
          <w:b/>
        </w:rPr>
      </w:pPr>
      <w:r w:rsidRPr="00CE1B58">
        <w:rPr>
          <w:b/>
        </w:rPr>
        <w:t>§ 12-5.Materialer og brannsikkerhet</w:t>
      </w:r>
    </w:p>
    <w:p w:rsidR="00F81E01" w:rsidRDefault="00F81E01" w:rsidP="00CE1B58">
      <w:pPr>
        <w:ind w:firstLine="708"/>
      </w:pPr>
      <w:r>
        <w:t xml:space="preserve">Kjøretøy skal ikke inneholde lett antennelige materialer. Materialene som brukes skal i minst mulig grad avgi røyk og skadelige </w:t>
      </w:r>
      <w:proofErr w:type="spellStart"/>
      <w:r>
        <w:t>branngasser</w:t>
      </w:r>
      <w:proofErr w:type="spellEnd"/>
      <w:r>
        <w:t xml:space="preserve"> ved en eventuell brann.</w:t>
      </w:r>
    </w:p>
    <w:p w:rsidR="00F81E01" w:rsidRDefault="00F81E01" w:rsidP="00F81E01">
      <w:r>
        <w:t xml:space="preserve">    </w:t>
      </w:r>
    </w:p>
    <w:p w:rsidR="00F81E01" w:rsidRPr="00CE1B58" w:rsidRDefault="00F81E01" w:rsidP="00F81E01">
      <w:pPr>
        <w:rPr>
          <w:b/>
        </w:rPr>
      </w:pPr>
      <w:r w:rsidRPr="00CE1B58">
        <w:rPr>
          <w:b/>
        </w:rPr>
        <w:t>§ 12-6.Evakuering</w:t>
      </w:r>
    </w:p>
    <w:p w:rsidR="00F81E01" w:rsidRDefault="00F81E01" w:rsidP="00CE1B58">
      <w:pPr>
        <w:ind w:firstLine="708"/>
      </w:pPr>
      <w:r>
        <w:t>Kjøretøy skal være utformet slik at evakuering og selvberging kan skje i tilfelle brann og andre ulykker. Det skal legges til rette for at redningspersonell kan drive effektivt redningsarbeid, herunder av orienterings- og bevegelseshemmede. Nødutganger og rømningsveier skal være plassert, dimensjonert og merket slik at evakuering kan foretas på en forsvarlig måte.</w:t>
      </w:r>
    </w:p>
    <w:p w:rsidR="00F81E01" w:rsidRDefault="00F81E01" w:rsidP="00CE1B58">
      <w:pPr>
        <w:ind w:firstLine="708"/>
      </w:pPr>
      <w:r>
        <w:t xml:space="preserve">Kjøretøy skal ha </w:t>
      </w:r>
      <w:proofErr w:type="spellStart"/>
      <w:r>
        <w:t>nødutstyr</w:t>
      </w:r>
      <w:proofErr w:type="spellEnd"/>
      <w:r>
        <w:t xml:space="preserve"> om bord tilpasset kjøretøyets bruk. </w:t>
      </w:r>
      <w:proofErr w:type="spellStart"/>
      <w:r>
        <w:t>Nødutstyr</w:t>
      </w:r>
      <w:proofErr w:type="spellEnd"/>
      <w:r>
        <w:t xml:space="preserve"> og plassering av dette skal være merket.</w:t>
      </w:r>
    </w:p>
    <w:p w:rsidR="00F81E01" w:rsidRDefault="00F81E01" w:rsidP="00CE1B58">
      <w:pPr>
        <w:ind w:firstLine="708"/>
      </w:pPr>
      <w:r>
        <w:t>Kjøretøy skal ha nødlys.</w:t>
      </w:r>
    </w:p>
    <w:p w:rsidR="00F81E01" w:rsidRDefault="00F81E01" w:rsidP="00F81E01">
      <w:r>
        <w:t xml:space="preserve">  </w:t>
      </w:r>
    </w:p>
    <w:p w:rsidR="00F81E01" w:rsidRPr="00CE1B58" w:rsidRDefault="00F81E01" w:rsidP="00F81E01">
      <w:pPr>
        <w:rPr>
          <w:b/>
        </w:rPr>
      </w:pPr>
      <w:r w:rsidRPr="00CE1B58">
        <w:rPr>
          <w:b/>
        </w:rPr>
        <w:t>§ 12-7.Kontrollrutiner</w:t>
      </w:r>
    </w:p>
    <w:p w:rsidR="00F81E01" w:rsidRDefault="00F81E01" w:rsidP="00CE1B58">
      <w:pPr>
        <w:ind w:firstLine="708"/>
      </w:pPr>
      <w:r>
        <w:t>Trafikkutøver skal ha bestemmelser for prøving av bremser, og kontrollrutiner som sikrer at kjøretøyet til enhver tid er i full driftssikker stand.</w:t>
      </w:r>
    </w:p>
    <w:p w:rsidR="00F81E01" w:rsidRDefault="00F81E01" w:rsidP="00F81E01">
      <w:r>
        <w:t xml:space="preserve">      </w:t>
      </w:r>
    </w:p>
    <w:p w:rsidR="00F81E01" w:rsidRPr="00CE1B58" w:rsidRDefault="00F81E01" w:rsidP="00F81E01">
      <w:pPr>
        <w:rPr>
          <w:b/>
        </w:rPr>
      </w:pPr>
      <w:r w:rsidRPr="00CE1B58">
        <w:rPr>
          <w:b/>
        </w:rPr>
        <w:t>§ 12-8.Tillatelse til å ta i bruk kjøretøy</w:t>
      </w:r>
    </w:p>
    <w:p w:rsidR="00F81E01" w:rsidRDefault="00F81E01" w:rsidP="00CE1B58">
      <w:pPr>
        <w:ind w:firstLine="708"/>
      </w:pPr>
      <w:r>
        <w:t>Før kjøretøy tas i bruk på infrastrukturen, skal Statens jernbanetilsyn gi tillatelse til å ta kjøretøyet i bruk. Dersom det senere foretas endring av kjøretøyet, skal dette meldes til Statens jernbanetilsyn som vil vurdere om endringen er av en slik art at ny tillatelse til å ta i bruk kjøretøyet, eventuelt tillatelse til å ta i bruk endringen, er nødvendig.</w:t>
      </w:r>
    </w:p>
    <w:p w:rsidR="00F81E01" w:rsidRDefault="00F81E01" w:rsidP="00F81E01">
      <w:r>
        <w:t xml:space="preserve">    </w:t>
      </w:r>
    </w:p>
    <w:p w:rsidR="00F81E01" w:rsidRPr="00CE1B58" w:rsidRDefault="00F81E01" w:rsidP="00F81E01">
      <w:pPr>
        <w:rPr>
          <w:b/>
        </w:rPr>
      </w:pPr>
      <w:r w:rsidRPr="00CE1B58">
        <w:rPr>
          <w:b/>
        </w:rPr>
        <w:t>§ 12-9.Melding om nytt eller endret kjøretøy</w:t>
      </w:r>
    </w:p>
    <w:p w:rsidR="00F81E01" w:rsidRDefault="00F81E01" w:rsidP="00CE1B58">
      <w:pPr>
        <w:ind w:firstLine="708"/>
      </w:pPr>
      <w:r>
        <w:t>Det skal sendes melding til Statens jernbanetilsyn om nytt eller endret kjøretøy så tidlig som mulig.</w:t>
      </w:r>
    </w:p>
    <w:p w:rsidR="00F81E01" w:rsidRDefault="00D2388A" w:rsidP="00CE1B58">
      <w:pPr>
        <w:ind w:firstLine="708"/>
      </w:pPr>
      <w:r>
        <w:t>Meldingen skal minst inneholde:</w:t>
      </w:r>
    </w:p>
    <w:p w:rsidR="00F81E01" w:rsidRDefault="00F81E01" w:rsidP="00F81E01">
      <w:r>
        <w:t>a) navn på og kontakto</w:t>
      </w:r>
      <w:r w:rsidR="00D2388A">
        <w:t xml:space="preserve">pplysninger til kontaktperson, </w:t>
      </w:r>
    </w:p>
    <w:p w:rsidR="00F81E01" w:rsidRDefault="00F81E01" w:rsidP="00F81E01">
      <w:r>
        <w:t>b) pl</w:t>
      </w:r>
      <w:r w:rsidR="00D2388A">
        <w:t xml:space="preserve">anlagt fremdrift i prosjektet, </w:t>
      </w:r>
    </w:p>
    <w:p w:rsidR="00F81E01" w:rsidRDefault="00D2388A" w:rsidP="00F81E01">
      <w:r>
        <w:t xml:space="preserve">c) systembeskrivelse, </w:t>
      </w:r>
    </w:p>
    <w:p w:rsidR="00F81E01" w:rsidRDefault="00D2388A" w:rsidP="00F81E01">
      <w:r>
        <w:t xml:space="preserve">d) sikkerhetsplan, </w:t>
      </w:r>
    </w:p>
    <w:p w:rsidR="00F81E01" w:rsidRDefault="00F81E01" w:rsidP="00F81E01">
      <w:r>
        <w:t>e) oversikt over planlagt anvend</w:t>
      </w:r>
      <w:r w:rsidR="00D2388A">
        <w:t xml:space="preserve">te standarder og </w:t>
      </w:r>
    </w:p>
    <w:p w:rsidR="00F81E01" w:rsidRDefault="00F81E01" w:rsidP="00F81E01">
      <w:r>
        <w:t xml:space="preserve">f) risikovurdering. </w:t>
      </w:r>
    </w:p>
    <w:p w:rsidR="00F81E01" w:rsidRDefault="00F81E01" w:rsidP="00F81E01">
      <w:r>
        <w:t xml:space="preserve">  </w:t>
      </w:r>
    </w:p>
    <w:p w:rsidR="00F81E01" w:rsidRPr="00CE1B58" w:rsidRDefault="00F81E01" w:rsidP="00F81E01">
      <w:pPr>
        <w:rPr>
          <w:b/>
        </w:rPr>
      </w:pPr>
      <w:r w:rsidRPr="00CE1B58">
        <w:rPr>
          <w:b/>
        </w:rPr>
        <w:t>§ 12-10.Søknad om tillatelse til å ta i bruk kjøretøy</w:t>
      </w:r>
    </w:p>
    <w:p w:rsidR="00F81E01" w:rsidRDefault="00F81E01" w:rsidP="00CE1B58">
      <w:pPr>
        <w:ind w:firstLine="708"/>
      </w:pPr>
      <w:r>
        <w:t>Søknad om tillatelse til å ta kjøret</w:t>
      </w:r>
      <w:r w:rsidR="00D2388A">
        <w:t>øy i bruk skal minst inneholde:</w:t>
      </w:r>
    </w:p>
    <w:p w:rsidR="00F81E01" w:rsidRDefault="00F81E01" w:rsidP="00F81E01">
      <w:r>
        <w:t xml:space="preserve">a) oversiktstegninger og </w:t>
      </w:r>
      <w:r w:rsidR="00D2388A">
        <w:t xml:space="preserve">beskrivelser av kjøretøytypen, </w:t>
      </w:r>
    </w:p>
    <w:p w:rsidR="00F81E01" w:rsidRDefault="00F81E01" w:rsidP="00F81E01">
      <w:r>
        <w:t>b)</w:t>
      </w:r>
      <w:r w:rsidR="00D2388A">
        <w:t xml:space="preserve"> oversikt over verifikasjoner, </w:t>
      </w:r>
    </w:p>
    <w:p w:rsidR="00F81E01" w:rsidRDefault="00D2388A" w:rsidP="00F81E01">
      <w:r>
        <w:t xml:space="preserve">c) sikkerhetsrapport, </w:t>
      </w:r>
    </w:p>
    <w:p w:rsidR="00F81E01" w:rsidRDefault="00F81E01" w:rsidP="00F81E01">
      <w:r>
        <w:t>d) oppdatert liste over anvendte standarder med oversikt over avvik og de sikkerhetsmessige vurderingene som ligger til grunn for vir</w:t>
      </w:r>
      <w:r w:rsidR="00D2388A">
        <w:t xml:space="preserve">ksomhetens aksept av avvikene, </w:t>
      </w:r>
    </w:p>
    <w:p w:rsidR="00F81E01" w:rsidRDefault="00F81E01" w:rsidP="00F81E01">
      <w:r>
        <w:lastRenderedPageBreak/>
        <w:t xml:space="preserve">e) oversikt over utførte risikovurderinger med samlet oversikt over forutsetninger og anbefalinger fra risikovurderingene, samt beskrivelse av hvordan forutsetningene </w:t>
      </w:r>
      <w:r w:rsidR="00D2388A">
        <w:t xml:space="preserve">og anbefalingene er fulgt opp, </w:t>
      </w:r>
    </w:p>
    <w:p w:rsidR="00F81E01" w:rsidRDefault="00F81E01" w:rsidP="00F81E01">
      <w:r>
        <w:t>f) si</w:t>
      </w:r>
      <w:r w:rsidR="00D2388A">
        <w:t xml:space="preserve">kkerhetsoppfølgingsplan (SOP), </w:t>
      </w:r>
    </w:p>
    <w:p w:rsidR="00F81E01" w:rsidRDefault="00D2388A" w:rsidP="00F81E01">
      <w:r>
        <w:t xml:space="preserve">g) kompatibilitetserklæring og </w:t>
      </w:r>
    </w:p>
    <w:p w:rsidR="00F81E01" w:rsidRDefault="00F81E01" w:rsidP="00F81E01">
      <w:r>
        <w:t xml:space="preserve">h) eventuell godkjenning fra andre land. </w:t>
      </w:r>
    </w:p>
    <w:p w:rsidR="00F81E01" w:rsidRDefault="00F81E01" w:rsidP="00CE1B58">
      <w:pPr>
        <w:ind w:firstLine="708"/>
      </w:pPr>
      <w:r>
        <w:t>Er assessor eller andre uavhengige parter benyttet, skal utarbeidete rapporter og oppfølgningen av disse, vedlegges.</w:t>
      </w:r>
    </w:p>
    <w:p w:rsidR="00F81E01" w:rsidRDefault="00F81E01" w:rsidP="00CE1B58">
      <w:pPr>
        <w:ind w:firstLine="708"/>
      </w:pPr>
      <w:r>
        <w:t>Statens jernbanetilsyn kan kreve at det benyttes assessor, og at Statens jernbanetilsyn har direkte kontakt med vedkommende. Assessoren skal aksepteres av Statens jernbanetilsyn. Statens jernbanetilsyn kan også kreve at det benyttes uavhengige parter til andre typer aktiviteter, herunde</w:t>
      </w:r>
      <w:r w:rsidR="00C406D6">
        <w:t>r verifisering og granskninger.</w:t>
      </w:r>
    </w:p>
    <w:sectPr w:rsidR="00F81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923CE"/>
    <w:multiLevelType w:val="hybridMultilevel"/>
    <w:tmpl w:val="C09EDE9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E01"/>
    <w:rsid w:val="00061600"/>
    <w:rsid w:val="00091973"/>
    <w:rsid w:val="000D0B72"/>
    <w:rsid w:val="00394EF8"/>
    <w:rsid w:val="003F18F9"/>
    <w:rsid w:val="007828D8"/>
    <w:rsid w:val="0084546C"/>
    <w:rsid w:val="00C406D6"/>
    <w:rsid w:val="00C728BE"/>
    <w:rsid w:val="00C735D4"/>
    <w:rsid w:val="00CE1B58"/>
    <w:rsid w:val="00D2388A"/>
    <w:rsid w:val="00F44C6F"/>
    <w:rsid w:val="00F81E0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01AB4-DD2E-4031-9875-4B906AEA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E01"/>
    <w:pPr>
      <w:spacing w:after="0"/>
    </w:pPr>
    <w:rPr>
      <w:rFonts w:ascii="Arial" w:hAnsi="Arial"/>
      <w:sz w:val="20"/>
    </w:rPr>
  </w:style>
  <w:style w:type="paragraph" w:styleId="Heading3">
    <w:name w:val="heading 3"/>
    <w:basedOn w:val="Normal"/>
    <w:next w:val="Normal"/>
    <w:link w:val="Heading3Char"/>
    <w:uiPriority w:val="9"/>
    <w:unhideWhenUsed/>
    <w:qFormat/>
    <w:rsid w:val="00CE1B58"/>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C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4C6F"/>
    <w:rPr>
      <w:rFonts w:ascii="Tahoma" w:hAnsi="Tahoma" w:cs="Tahoma"/>
      <w:sz w:val="16"/>
      <w:szCs w:val="16"/>
    </w:rPr>
  </w:style>
  <w:style w:type="character" w:customStyle="1" w:styleId="Heading3Char">
    <w:name w:val="Heading 3 Char"/>
    <w:basedOn w:val="DefaultParagraphFont"/>
    <w:link w:val="Heading3"/>
    <w:uiPriority w:val="9"/>
    <w:rsid w:val="00CE1B58"/>
    <w:rPr>
      <w:rFonts w:ascii="Arial" w:eastAsiaTheme="majorEastAsia" w:hAnsi="Arial" w:cstheme="majorBidi"/>
      <w:b/>
      <w:bCs/>
      <w:sz w:val="20"/>
    </w:rPr>
  </w:style>
  <w:style w:type="paragraph" w:styleId="ListParagraph">
    <w:name w:val="List Paragraph"/>
    <w:basedOn w:val="Normal"/>
    <w:uiPriority w:val="34"/>
    <w:qFormat/>
    <w:rsid w:val="00CE1B58"/>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7567223">
      <w:bodyDiv w:val="1"/>
      <w:marLeft w:val="0"/>
      <w:marRight w:val="0"/>
      <w:marTop w:val="0"/>
      <w:marBottom w:val="0"/>
      <w:divBdr>
        <w:top w:val="none" w:sz="0" w:space="0" w:color="auto"/>
        <w:left w:val="none" w:sz="0" w:space="0" w:color="auto"/>
        <w:bottom w:val="none" w:sz="0" w:space="0" w:color="auto"/>
        <w:right w:val="none" w:sz="0" w:space="0" w:color="auto"/>
      </w:divBdr>
      <w:divsChild>
        <w:div w:id="1580820539">
          <w:marLeft w:val="0"/>
          <w:marRight w:val="0"/>
          <w:marTop w:val="0"/>
          <w:marBottom w:val="0"/>
          <w:divBdr>
            <w:top w:val="none" w:sz="0" w:space="0" w:color="auto"/>
            <w:left w:val="none" w:sz="0" w:space="0" w:color="auto"/>
            <w:bottom w:val="none" w:sz="0" w:space="0" w:color="auto"/>
            <w:right w:val="none" w:sz="0" w:space="0" w:color="auto"/>
          </w:divBdr>
          <w:divsChild>
            <w:div w:id="1744836278">
              <w:marLeft w:val="2"/>
              <w:marRight w:val="2"/>
              <w:marTop w:val="75"/>
              <w:marBottom w:val="75"/>
              <w:divBdr>
                <w:top w:val="none" w:sz="0" w:space="0" w:color="auto"/>
                <w:left w:val="none" w:sz="0" w:space="0" w:color="auto"/>
                <w:bottom w:val="none" w:sz="0" w:space="0" w:color="auto"/>
                <w:right w:val="none" w:sz="0" w:space="0" w:color="auto"/>
              </w:divBdr>
              <w:divsChild>
                <w:div w:id="1401052355">
                  <w:marLeft w:val="0"/>
                  <w:marRight w:val="0"/>
                  <w:marTop w:val="0"/>
                  <w:marBottom w:val="0"/>
                  <w:divBdr>
                    <w:top w:val="none" w:sz="0" w:space="0" w:color="auto"/>
                    <w:left w:val="none" w:sz="0" w:space="0" w:color="auto"/>
                    <w:bottom w:val="none" w:sz="0" w:space="0" w:color="auto"/>
                    <w:right w:val="none" w:sz="0" w:space="0" w:color="auto"/>
                  </w:divBdr>
                  <w:divsChild>
                    <w:div w:id="1323310371">
                      <w:marLeft w:val="0"/>
                      <w:marRight w:val="0"/>
                      <w:marTop w:val="0"/>
                      <w:marBottom w:val="0"/>
                      <w:divBdr>
                        <w:top w:val="none" w:sz="0" w:space="0" w:color="auto"/>
                        <w:left w:val="none" w:sz="0" w:space="0" w:color="auto"/>
                        <w:bottom w:val="none" w:sz="0" w:space="0" w:color="auto"/>
                        <w:right w:val="none" w:sz="0" w:space="0" w:color="auto"/>
                      </w:divBdr>
                      <w:divsChild>
                        <w:div w:id="1186677133">
                          <w:marLeft w:val="0"/>
                          <w:marRight w:val="0"/>
                          <w:marTop w:val="30"/>
                          <w:marBottom w:val="30"/>
                          <w:divBdr>
                            <w:top w:val="none" w:sz="0" w:space="0" w:color="auto"/>
                            <w:left w:val="none" w:sz="0" w:space="0" w:color="auto"/>
                            <w:bottom w:val="none" w:sz="0" w:space="0" w:color="auto"/>
                            <w:right w:val="none" w:sz="0" w:space="0" w:color="auto"/>
                          </w:divBdr>
                        </w:div>
                      </w:divsChild>
                    </w:div>
                    <w:div w:id="428044399">
                      <w:marLeft w:val="0"/>
                      <w:marRight w:val="0"/>
                      <w:marTop w:val="0"/>
                      <w:marBottom w:val="0"/>
                      <w:divBdr>
                        <w:top w:val="none" w:sz="0" w:space="0" w:color="auto"/>
                        <w:left w:val="none" w:sz="0" w:space="0" w:color="auto"/>
                        <w:bottom w:val="none" w:sz="0" w:space="0" w:color="auto"/>
                        <w:right w:val="none" w:sz="0" w:space="0" w:color="auto"/>
                      </w:divBdr>
                      <w:divsChild>
                        <w:div w:id="1816333447">
                          <w:marLeft w:val="0"/>
                          <w:marRight w:val="0"/>
                          <w:marTop w:val="30"/>
                          <w:marBottom w:val="30"/>
                          <w:divBdr>
                            <w:top w:val="none" w:sz="0" w:space="0" w:color="auto"/>
                            <w:left w:val="none" w:sz="0" w:space="0" w:color="auto"/>
                            <w:bottom w:val="none" w:sz="0" w:space="0" w:color="auto"/>
                            <w:right w:val="none" w:sz="0" w:space="0" w:color="auto"/>
                          </w:divBdr>
                        </w:div>
                      </w:divsChild>
                    </w:div>
                    <w:div w:id="458766599">
                      <w:marLeft w:val="0"/>
                      <w:marRight w:val="0"/>
                      <w:marTop w:val="0"/>
                      <w:marBottom w:val="0"/>
                      <w:divBdr>
                        <w:top w:val="none" w:sz="0" w:space="0" w:color="auto"/>
                        <w:left w:val="none" w:sz="0" w:space="0" w:color="auto"/>
                        <w:bottom w:val="none" w:sz="0" w:space="0" w:color="auto"/>
                        <w:right w:val="none" w:sz="0" w:space="0" w:color="auto"/>
                      </w:divBdr>
                      <w:divsChild>
                        <w:div w:id="53322720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54502870">
                  <w:marLeft w:val="0"/>
                  <w:marRight w:val="0"/>
                  <w:marTop w:val="0"/>
                  <w:marBottom w:val="0"/>
                  <w:divBdr>
                    <w:top w:val="none" w:sz="0" w:space="0" w:color="auto"/>
                    <w:left w:val="none" w:sz="0" w:space="0" w:color="auto"/>
                    <w:bottom w:val="none" w:sz="0" w:space="0" w:color="auto"/>
                    <w:right w:val="none" w:sz="0" w:space="0" w:color="auto"/>
                  </w:divBdr>
                  <w:divsChild>
                    <w:div w:id="154107424">
                      <w:marLeft w:val="0"/>
                      <w:marRight w:val="0"/>
                      <w:marTop w:val="0"/>
                      <w:marBottom w:val="0"/>
                      <w:divBdr>
                        <w:top w:val="none" w:sz="0" w:space="0" w:color="auto"/>
                        <w:left w:val="none" w:sz="0" w:space="0" w:color="auto"/>
                        <w:bottom w:val="none" w:sz="0" w:space="0" w:color="auto"/>
                        <w:right w:val="none" w:sz="0" w:space="0" w:color="auto"/>
                      </w:divBdr>
                      <w:divsChild>
                        <w:div w:id="1117064393">
                          <w:marLeft w:val="0"/>
                          <w:marRight w:val="0"/>
                          <w:marTop w:val="30"/>
                          <w:marBottom w:val="30"/>
                          <w:divBdr>
                            <w:top w:val="none" w:sz="0" w:space="0" w:color="auto"/>
                            <w:left w:val="none" w:sz="0" w:space="0" w:color="auto"/>
                            <w:bottom w:val="none" w:sz="0" w:space="0" w:color="auto"/>
                            <w:right w:val="none" w:sz="0" w:space="0" w:color="auto"/>
                          </w:divBdr>
                        </w:div>
                      </w:divsChild>
                    </w:div>
                    <w:div w:id="1024132920">
                      <w:marLeft w:val="0"/>
                      <w:marRight w:val="0"/>
                      <w:marTop w:val="0"/>
                      <w:marBottom w:val="0"/>
                      <w:divBdr>
                        <w:top w:val="none" w:sz="0" w:space="0" w:color="auto"/>
                        <w:left w:val="none" w:sz="0" w:space="0" w:color="auto"/>
                        <w:bottom w:val="none" w:sz="0" w:space="0" w:color="auto"/>
                        <w:right w:val="none" w:sz="0" w:space="0" w:color="auto"/>
                      </w:divBdr>
                      <w:divsChild>
                        <w:div w:id="2046516105">
                          <w:marLeft w:val="0"/>
                          <w:marRight w:val="0"/>
                          <w:marTop w:val="30"/>
                          <w:marBottom w:val="30"/>
                          <w:divBdr>
                            <w:top w:val="none" w:sz="0" w:space="0" w:color="auto"/>
                            <w:left w:val="none" w:sz="0" w:space="0" w:color="auto"/>
                            <w:bottom w:val="none" w:sz="0" w:space="0" w:color="auto"/>
                            <w:right w:val="none" w:sz="0" w:space="0" w:color="auto"/>
                          </w:divBdr>
                        </w:div>
                      </w:divsChild>
                    </w:div>
                    <w:div w:id="1776365089">
                      <w:marLeft w:val="0"/>
                      <w:marRight w:val="0"/>
                      <w:marTop w:val="0"/>
                      <w:marBottom w:val="0"/>
                      <w:divBdr>
                        <w:top w:val="none" w:sz="0" w:space="0" w:color="auto"/>
                        <w:left w:val="none" w:sz="0" w:space="0" w:color="auto"/>
                        <w:bottom w:val="none" w:sz="0" w:space="0" w:color="auto"/>
                        <w:right w:val="none" w:sz="0" w:space="0" w:color="auto"/>
                      </w:divBdr>
                      <w:divsChild>
                        <w:div w:id="2949544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36225893">
                  <w:marLeft w:val="0"/>
                  <w:marRight w:val="0"/>
                  <w:marTop w:val="30"/>
                  <w:marBottom w:val="30"/>
                  <w:divBdr>
                    <w:top w:val="none" w:sz="0" w:space="0" w:color="auto"/>
                    <w:left w:val="none" w:sz="0" w:space="0" w:color="auto"/>
                    <w:bottom w:val="none" w:sz="0" w:space="0" w:color="auto"/>
                    <w:right w:val="none" w:sz="0" w:space="0" w:color="auto"/>
                  </w:divBdr>
                </w:div>
                <w:div w:id="1830052265">
                  <w:marLeft w:val="0"/>
                  <w:marRight w:val="0"/>
                  <w:marTop w:val="0"/>
                  <w:marBottom w:val="0"/>
                  <w:divBdr>
                    <w:top w:val="none" w:sz="0" w:space="0" w:color="auto"/>
                    <w:left w:val="none" w:sz="0" w:space="0" w:color="auto"/>
                    <w:bottom w:val="none" w:sz="0" w:space="0" w:color="auto"/>
                    <w:right w:val="none" w:sz="0" w:space="0" w:color="auto"/>
                  </w:divBdr>
                  <w:divsChild>
                    <w:div w:id="1715813590">
                      <w:marLeft w:val="0"/>
                      <w:marRight w:val="0"/>
                      <w:marTop w:val="0"/>
                      <w:marBottom w:val="0"/>
                      <w:divBdr>
                        <w:top w:val="none" w:sz="0" w:space="0" w:color="auto"/>
                        <w:left w:val="none" w:sz="0" w:space="0" w:color="auto"/>
                        <w:bottom w:val="none" w:sz="0" w:space="0" w:color="auto"/>
                        <w:right w:val="none" w:sz="0" w:space="0" w:color="auto"/>
                      </w:divBdr>
                      <w:divsChild>
                        <w:div w:id="1580023341">
                          <w:marLeft w:val="0"/>
                          <w:marRight w:val="0"/>
                          <w:marTop w:val="30"/>
                          <w:marBottom w:val="30"/>
                          <w:divBdr>
                            <w:top w:val="none" w:sz="0" w:space="0" w:color="auto"/>
                            <w:left w:val="none" w:sz="0" w:space="0" w:color="auto"/>
                            <w:bottom w:val="none" w:sz="0" w:space="0" w:color="auto"/>
                            <w:right w:val="none" w:sz="0" w:space="0" w:color="auto"/>
                          </w:divBdr>
                        </w:div>
                      </w:divsChild>
                    </w:div>
                    <w:div w:id="1585645422">
                      <w:marLeft w:val="0"/>
                      <w:marRight w:val="0"/>
                      <w:marTop w:val="0"/>
                      <w:marBottom w:val="0"/>
                      <w:divBdr>
                        <w:top w:val="none" w:sz="0" w:space="0" w:color="auto"/>
                        <w:left w:val="none" w:sz="0" w:space="0" w:color="auto"/>
                        <w:bottom w:val="none" w:sz="0" w:space="0" w:color="auto"/>
                        <w:right w:val="none" w:sz="0" w:space="0" w:color="auto"/>
                      </w:divBdr>
                      <w:divsChild>
                        <w:div w:id="311374310">
                          <w:marLeft w:val="0"/>
                          <w:marRight w:val="0"/>
                          <w:marTop w:val="30"/>
                          <w:marBottom w:val="30"/>
                          <w:divBdr>
                            <w:top w:val="none" w:sz="0" w:space="0" w:color="auto"/>
                            <w:left w:val="none" w:sz="0" w:space="0" w:color="auto"/>
                            <w:bottom w:val="none" w:sz="0" w:space="0" w:color="auto"/>
                            <w:right w:val="none" w:sz="0" w:space="0" w:color="auto"/>
                          </w:divBdr>
                        </w:div>
                      </w:divsChild>
                    </w:div>
                    <w:div w:id="744955782">
                      <w:marLeft w:val="0"/>
                      <w:marRight w:val="0"/>
                      <w:marTop w:val="0"/>
                      <w:marBottom w:val="0"/>
                      <w:divBdr>
                        <w:top w:val="none" w:sz="0" w:space="0" w:color="auto"/>
                        <w:left w:val="none" w:sz="0" w:space="0" w:color="auto"/>
                        <w:bottom w:val="none" w:sz="0" w:space="0" w:color="auto"/>
                        <w:right w:val="none" w:sz="0" w:space="0" w:color="auto"/>
                      </w:divBdr>
                      <w:divsChild>
                        <w:div w:id="60288089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034505372">
                  <w:marLeft w:val="0"/>
                  <w:marRight w:val="0"/>
                  <w:marTop w:val="0"/>
                  <w:marBottom w:val="0"/>
                  <w:divBdr>
                    <w:top w:val="none" w:sz="0" w:space="0" w:color="auto"/>
                    <w:left w:val="none" w:sz="0" w:space="0" w:color="auto"/>
                    <w:bottom w:val="none" w:sz="0" w:space="0" w:color="auto"/>
                    <w:right w:val="none" w:sz="0" w:space="0" w:color="auto"/>
                  </w:divBdr>
                  <w:divsChild>
                    <w:div w:id="804079465">
                      <w:marLeft w:val="0"/>
                      <w:marRight w:val="0"/>
                      <w:marTop w:val="0"/>
                      <w:marBottom w:val="0"/>
                      <w:divBdr>
                        <w:top w:val="none" w:sz="0" w:space="0" w:color="auto"/>
                        <w:left w:val="none" w:sz="0" w:space="0" w:color="auto"/>
                        <w:bottom w:val="none" w:sz="0" w:space="0" w:color="auto"/>
                        <w:right w:val="none" w:sz="0" w:space="0" w:color="auto"/>
                      </w:divBdr>
                      <w:divsChild>
                        <w:div w:id="1041977641">
                          <w:marLeft w:val="0"/>
                          <w:marRight w:val="0"/>
                          <w:marTop w:val="30"/>
                          <w:marBottom w:val="30"/>
                          <w:divBdr>
                            <w:top w:val="none" w:sz="0" w:space="0" w:color="auto"/>
                            <w:left w:val="none" w:sz="0" w:space="0" w:color="auto"/>
                            <w:bottom w:val="none" w:sz="0" w:space="0" w:color="auto"/>
                            <w:right w:val="none" w:sz="0" w:space="0" w:color="auto"/>
                          </w:divBdr>
                        </w:div>
                      </w:divsChild>
                    </w:div>
                    <w:div w:id="2037849836">
                      <w:marLeft w:val="0"/>
                      <w:marRight w:val="0"/>
                      <w:marTop w:val="0"/>
                      <w:marBottom w:val="0"/>
                      <w:divBdr>
                        <w:top w:val="none" w:sz="0" w:space="0" w:color="auto"/>
                        <w:left w:val="none" w:sz="0" w:space="0" w:color="auto"/>
                        <w:bottom w:val="none" w:sz="0" w:space="0" w:color="auto"/>
                        <w:right w:val="none" w:sz="0" w:space="0" w:color="auto"/>
                      </w:divBdr>
                      <w:divsChild>
                        <w:div w:id="71201967">
                          <w:marLeft w:val="0"/>
                          <w:marRight w:val="0"/>
                          <w:marTop w:val="30"/>
                          <w:marBottom w:val="30"/>
                          <w:divBdr>
                            <w:top w:val="none" w:sz="0" w:space="0" w:color="auto"/>
                            <w:left w:val="none" w:sz="0" w:space="0" w:color="auto"/>
                            <w:bottom w:val="none" w:sz="0" w:space="0" w:color="auto"/>
                            <w:right w:val="none" w:sz="0" w:space="0" w:color="auto"/>
                          </w:divBdr>
                        </w:div>
                      </w:divsChild>
                    </w:div>
                    <w:div w:id="1987709231">
                      <w:marLeft w:val="0"/>
                      <w:marRight w:val="0"/>
                      <w:marTop w:val="0"/>
                      <w:marBottom w:val="0"/>
                      <w:divBdr>
                        <w:top w:val="none" w:sz="0" w:space="0" w:color="auto"/>
                        <w:left w:val="none" w:sz="0" w:space="0" w:color="auto"/>
                        <w:bottom w:val="none" w:sz="0" w:space="0" w:color="auto"/>
                        <w:right w:val="none" w:sz="0" w:space="0" w:color="auto"/>
                      </w:divBdr>
                      <w:divsChild>
                        <w:div w:id="1652903087">
                          <w:marLeft w:val="0"/>
                          <w:marRight w:val="0"/>
                          <w:marTop w:val="30"/>
                          <w:marBottom w:val="30"/>
                          <w:divBdr>
                            <w:top w:val="none" w:sz="0" w:space="0" w:color="auto"/>
                            <w:left w:val="none" w:sz="0" w:space="0" w:color="auto"/>
                            <w:bottom w:val="none" w:sz="0" w:space="0" w:color="auto"/>
                            <w:right w:val="none" w:sz="0" w:space="0" w:color="auto"/>
                          </w:divBdr>
                        </w:div>
                      </w:divsChild>
                    </w:div>
                    <w:div w:id="2040473654">
                      <w:marLeft w:val="0"/>
                      <w:marRight w:val="0"/>
                      <w:marTop w:val="0"/>
                      <w:marBottom w:val="0"/>
                      <w:divBdr>
                        <w:top w:val="none" w:sz="0" w:space="0" w:color="auto"/>
                        <w:left w:val="none" w:sz="0" w:space="0" w:color="auto"/>
                        <w:bottom w:val="none" w:sz="0" w:space="0" w:color="auto"/>
                        <w:right w:val="none" w:sz="0" w:space="0" w:color="auto"/>
                      </w:divBdr>
                      <w:divsChild>
                        <w:div w:id="330180454">
                          <w:marLeft w:val="0"/>
                          <w:marRight w:val="0"/>
                          <w:marTop w:val="30"/>
                          <w:marBottom w:val="30"/>
                          <w:divBdr>
                            <w:top w:val="none" w:sz="0" w:space="0" w:color="auto"/>
                            <w:left w:val="none" w:sz="0" w:space="0" w:color="auto"/>
                            <w:bottom w:val="none" w:sz="0" w:space="0" w:color="auto"/>
                            <w:right w:val="none" w:sz="0" w:space="0" w:color="auto"/>
                          </w:divBdr>
                        </w:div>
                      </w:divsChild>
                    </w:div>
                    <w:div w:id="953050733">
                      <w:marLeft w:val="0"/>
                      <w:marRight w:val="0"/>
                      <w:marTop w:val="0"/>
                      <w:marBottom w:val="0"/>
                      <w:divBdr>
                        <w:top w:val="none" w:sz="0" w:space="0" w:color="auto"/>
                        <w:left w:val="none" w:sz="0" w:space="0" w:color="auto"/>
                        <w:bottom w:val="none" w:sz="0" w:space="0" w:color="auto"/>
                        <w:right w:val="none" w:sz="0" w:space="0" w:color="auto"/>
                      </w:divBdr>
                      <w:divsChild>
                        <w:div w:id="878008274">
                          <w:marLeft w:val="0"/>
                          <w:marRight w:val="0"/>
                          <w:marTop w:val="30"/>
                          <w:marBottom w:val="30"/>
                          <w:divBdr>
                            <w:top w:val="none" w:sz="0" w:space="0" w:color="auto"/>
                            <w:left w:val="none" w:sz="0" w:space="0" w:color="auto"/>
                            <w:bottom w:val="none" w:sz="0" w:space="0" w:color="auto"/>
                            <w:right w:val="none" w:sz="0" w:space="0" w:color="auto"/>
                          </w:divBdr>
                        </w:div>
                      </w:divsChild>
                    </w:div>
                    <w:div w:id="1739012357">
                      <w:marLeft w:val="0"/>
                      <w:marRight w:val="0"/>
                      <w:marTop w:val="0"/>
                      <w:marBottom w:val="0"/>
                      <w:divBdr>
                        <w:top w:val="none" w:sz="0" w:space="0" w:color="auto"/>
                        <w:left w:val="none" w:sz="0" w:space="0" w:color="auto"/>
                        <w:bottom w:val="none" w:sz="0" w:space="0" w:color="auto"/>
                        <w:right w:val="none" w:sz="0" w:space="0" w:color="auto"/>
                      </w:divBdr>
                      <w:divsChild>
                        <w:div w:id="843399753">
                          <w:marLeft w:val="0"/>
                          <w:marRight w:val="0"/>
                          <w:marTop w:val="30"/>
                          <w:marBottom w:val="30"/>
                          <w:divBdr>
                            <w:top w:val="none" w:sz="0" w:space="0" w:color="auto"/>
                            <w:left w:val="none" w:sz="0" w:space="0" w:color="auto"/>
                            <w:bottom w:val="none" w:sz="0" w:space="0" w:color="auto"/>
                            <w:right w:val="none" w:sz="0" w:space="0" w:color="auto"/>
                          </w:divBdr>
                        </w:div>
                      </w:divsChild>
                    </w:div>
                    <w:div w:id="1828591923">
                      <w:marLeft w:val="0"/>
                      <w:marRight w:val="0"/>
                      <w:marTop w:val="0"/>
                      <w:marBottom w:val="0"/>
                      <w:divBdr>
                        <w:top w:val="none" w:sz="0" w:space="0" w:color="auto"/>
                        <w:left w:val="none" w:sz="0" w:space="0" w:color="auto"/>
                        <w:bottom w:val="none" w:sz="0" w:space="0" w:color="auto"/>
                        <w:right w:val="none" w:sz="0" w:space="0" w:color="auto"/>
                      </w:divBdr>
                      <w:divsChild>
                        <w:div w:id="1808859419">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2021079711">
                  <w:marLeft w:val="0"/>
                  <w:marRight w:val="0"/>
                  <w:marTop w:val="30"/>
                  <w:marBottom w:val="30"/>
                  <w:divBdr>
                    <w:top w:val="none" w:sz="0" w:space="0" w:color="auto"/>
                    <w:left w:val="none" w:sz="0" w:space="0" w:color="auto"/>
                    <w:bottom w:val="none" w:sz="0" w:space="0" w:color="auto"/>
                    <w:right w:val="none" w:sz="0" w:space="0" w:color="auto"/>
                  </w:divBdr>
                </w:div>
                <w:div w:id="1493326525">
                  <w:marLeft w:val="0"/>
                  <w:marRight w:val="0"/>
                  <w:marTop w:val="0"/>
                  <w:marBottom w:val="0"/>
                  <w:divBdr>
                    <w:top w:val="none" w:sz="0" w:space="0" w:color="auto"/>
                    <w:left w:val="none" w:sz="0" w:space="0" w:color="auto"/>
                    <w:bottom w:val="none" w:sz="0" w:space="0" w:color="auto"/>
                    <w:right w:val="none" w:sz="0" w:space="0" w:color="auto"/>
                  </w:divBdr>
                  <w:divsChild>
                    <w:div w:id="419840052">
                      <w:marLeft w:val="0"/>
                      <w:marRight w:val="0"/>
                      <w:marTop w:val="0"/>
                      <w:marBottom w:val="0"/>
                      <w:divBdr>
                        <w:top w:val="none" w:sz="0" w:space="0" w:color="auto"/>
                        <w:left w:val="none" w:sz="0" w:space="0" w:color="auto"/>
                        <w:bottom w:val="none" w:sz="0" w:space="0" w:color="auto"/>
                        <w:right w:val="none" w:sz="0" w:space="0" w:color="auto"/>
                      </w:divBdr>
                      <w:divsChild>
                        <w:div w:id="450511844">
                          <w:marLeft w:val="0"/>
                          <w:marRight w:val="0"/>
                          <w:marTop w:val="30"/>
                          <w:marBottom w:val="30"/>
                          <w:divBdr>
                            <w:top w:val="none" w:sz="0" w:space="0" w:color="auto"/>
                            <w:left w:val="none" w:sz="0" w:space="0" w:color="auto"/>
                            <w:bottom w:val="none" w:sz="0" w:space="0" w:color="auto"/>
                            <w:right w:val="none" w:sz="0" w:space="0" w:color="auto"/>
                          </w:divBdr>
                        </w:div>
                      </w:divsChild>
                    </w:div>
                    <w:div w:id="1373458805">
                      <w:marLeft w:val="0"/>
                      <w:marRight w:val="0"/>
                      <w:marTop w:val="0"/>
                      <w:marBottom w:val="0"/>
                      <w:divBdr>
                        <w:top w:val="none" w:sz="0" w:space="0" w:color="auto"/>
                        <w:left w:val="none" w:sz="0" w:space="0" w:color="auto"/>
                        <w:bottom w:val="none" w:sz="0" w:space="0" w:color="auto"/>
                        <w:right w:val="none" w:sz="0" w:space="0" w:color="auto"/>
                      </w:divBdr>
                      <w:divsChild>
                        <w:div w:id="1677539160">
                          <w:marLeft w:val="0"/>
                          <w:marRight w:val="0"/>
                          <w:marTop w:val="30"/>
                          <w:marBottom w:val="30"/>
                          <w:divBdr>
                            <w:top w:val="none" w:sz="0" w:space="0" w:color="auto"/>
                            <w:left w:val="none" w:sz="0" w:space="0" w:color="auto"/>
                            <w:bottom w:val="none" w:sz="0" w:space="0" w:color="auto"/>
                            <w:right w:val="none" w:sz="0" w:space="0" w:color="auto"/>
                          </w:divBdr>
                        </w:div>
                      </w:divsChild>
                    </w:div>
                    <w:div w:id="990057271">
                      <w:marLeft w:val="0"/>
                      <w:marRight w:val="0"/>
                      <w:marTop w:val="0"/>
                      <w:marBottom w:val="0"/>
                      <w:divBdr>
                        <w:top w:val="none" w:sz="0" w:space="0" w:color="auto"/>
                        <w:left w:val="none" w:sz="0" w:space="0" w:color="auto"/>
                        <w:bottom w:val="none" w:sz="0" w:space="0" w:color="auto"/>
                        <w:right w:val="none" w:sz="0" w:space="0" w:color="auto"/>
                      </w:divBdr>
                      <w:divsChild>
                        <w:div w:id="1781410243">
                          <w:marLeft w:val="0"/>
                          <w:marRight w:val="0"/>
                          <w:marTop w:val="30"/>
                          <w:marBottom w:val="30"/>
                          <w:divBdr>
                            <w:top w:val="none" w:sz="0" w:space="0" w:color="auto"/>
                            <w:left w:val="none" w:sz="0" w:space="0" w:color="auto"/>
                            <w:bottom w:val="none" w:sz="0" w:space="0" w:color="auto"/>
                            <w:right w:val="none" w:sz="0" w:space="0" w:color="auto"/>
                          </w:divBdr>
                        </w:div>
                      </w:divsChild>
                    </w:div>
                    <w:div w:id="1088885133">
                      <w:marLeft w:val="0"/>
                      <w:marRight w:val="0"/>
                      <w:marTop w:val="0"/>
                      <w:marBottom w:val="0"/>
                      <w:divBdr>
                        <w:top w:val="none" w:sz="0" w:space="0" w:color="auto"/>
                        <w:left w:val="none" w:sz="0" w:space="0" w:color="auto"/>
                        <w:bottom w:val="none" w:sz="0" w:space="0" w:color="auto"/>
                        <w:right w:val="none" w:sz="0" w:space="0" w:color="auto"/>
                      </w:divBdr>
                      <w:divsChild>
                        <w:div w:id="249584605">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92121015">
                  <w:marLeft w:val="0"/>
                  <w:marRight w:val="0"/>
                  <w:marTop w:val="30"/>
                  <w:marBottom w:val="30"/>
                  <w:divBdr>
                    <w:top w:val="none" w:sz="0" w:space="0" w:color="auto"/>
                    <w:left w:val="none" w:sz="0" w:space="0" w:color="auto"/>
                    <w:bottom w:val="none" w:sz="0" w:space="0" w:color="auto"/>
                    <w:right w:val="none" w:sz="0" w:space="0" w:color="auto"/>
                  </w:divBdr>
                </w:div>
                <w:div w:id="1495142279">
                  <w:marLeft w:val="0"/>
                  <w:marRight w:val="0"/>
                  <w:marTop w:val="0"/>
                  <w:marBottom w:val="0"/>
                  <w:divBdr>
                    <w:top w:val="none" w:sz="0" w:space="0" w:color="auto"/>
                    <w:left w:val="none" w:sz="0" w:space="0" w:color="auto"/>
                    <w:bottom w:val="none" w:sz="0" w:space="0" w:color="auto"/>
                    <w:right w:val="none" w:sz="0" w:space="0" w:color="auto"/>
                  </w:divBdr>
                  <w:divsChild>
                    <w:div w:id="1924492238">
                      <w:marLeft w:val="0"/>
                      <w:marRight w:val="0"/>
                      <w:marTop w:val="0"/>
                      <w:marBottom w:val="0"/>
                      <w:divBdr>
                        <w:top w:val="none" w:sz="0" w:space="0" w:color="auto"/>
                        <w:left w:val="none" w:sz="0" w:space="0" w:color="auto"/>
                        <w:bottom w:val="none" w:sz="0" w:space="0" w:color="auto"/>
                        <w:right w:val="none" w:sz="0" w:space="0" w:color="auto"/>
                      </w:divBdr>
                      <w:divsChild>
                        <w:div w:id="1086147145">
                          <w:marLeft w:val="0"/>
                          <w:marRight w:val="0"/>
                          <w:marTop w:val="30"/>
                          <w:marBottom w:val="30"/>
                          <w:divBdr>
                            <w:top w:val="none" w:sz="0" w:space="0" w:color="auto"/>
                            <w:left w:val="none" w:sz="0" w:space="0" w:color="auto"/>
                            <w:bottom w:val="none" w:sz="0" w:space="0" w:color="auto"/>
                            <w:right w:val="none" w:sz="0" w:space="0" w:color="auto"/>
                          </w:divBdr>
                        </w:div>
                      </w:divsChild>
                    </w:div>
                    <w:div w:id="580523869">
                      <w:marLeft w:val="0"/>
                      <w:marRight w:val="0"/>
                      <w:marTop w:val="0"/>
                      <w:marBottom w:val="0"/>
                      <w:divBdr>
                        <w:top w:val="none" w:sz="0" w:space="0" w:color="auto"/>
                        <w:left w:val="none" w:sz="0" w:space="0" w:color="auto"/>
                        <w:bottom w:val="none" w:sz="0" w:space="0" w:color="auto"/>
                        <w:right w:val="none" w:sz="0" w:space="0" w:color="auto"/>
                      </w:divBdr>
                      <w:divsChild>
                        <w:div w:id="37323809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964572723">
                  <w:marLeft w:val="0"/>
                  <w:marRight w:val="0"/>
                  <w:marTop w:val="30"/>
                  <w:marBottom w:val="30"/>
                  <w:divBdr>
                    <w:top w:val="none" w:sz="0" w:space="0" w:color="auto"/>
                    <w:left w:val="none" w:sz="0" w:space="0" w:color="auto"/>
                    <w:bottom w:val="none" w:sz="0" w:space="0" w:color="auto"/>
                    <w:right w:val="none" w:sz="0" w:space="0" w:color="auto"/>
                  </w:divBdr>
                </w:div>
                <w:div w:id="628823085">
                  <w:marLeft w:val="0"/>
                  <w:marRight w:val="0"/>
                  <w:marTop w:val="0"/>
                  <w:marBottom w:val="0"/>
                  <w:divBdr>
                    <w:top w:val="none" w:sz="0" w:space="0" w:color="auto"/>
                    <w:left w:val="none" w:sz="0" w:space="0" w:color="auto"/>
                    <w:bottom w:val="none" w:sz="0" w:space="0" w:color="auto"/>
                    <w:right w:val="none" w:sz="0" w:space="0" w:color="auto"/>
                  </w:divBdr>
                  <w:divsChild>
                    <w:div w:id="277878902">
                      <w:marLeft w:val="0"/>
                      <w:marRight w:val="0"/>
                      <w:marTop w:val="0"/>
                      <w:marBottom w:val="0"/>
                      <w:divBdr>
                        <w:top w:val="none" w:sz="0" w:space="0" w:color="auto"/>
                        <w:left w:val="none" w:sz="0" w:space="0" w:color="auto"/>
                        <w:bottom w:val="none" w:sz="0" w:space="0" w:color="auto"/>
                        <w:right w:val="none" w:sz="0" w:space="0" w:color="auto"/>
                      </w:divBdr>
                      <w:divsChild>
                        <w:div w:id="1892107289">
                          <w:marLeft w:val="0"/>
                          <w:marRight w:val="0"/>
                          <w:marTop w:val="30"/>
                          <w:marBottom w:val="30"/>
                          <w:divBdr>
                            <w:top w:val="none" w:sz="0" w:space="0" w:color="auto"/>
                            <w:left w:val="none" w:sz="0" w:space="0" w:color="auto"/>
                            <w:bottom w:val="none" w:sz="0" w:space="0" w:color="auto"/>
                            <w:right w:val="none" w:sz="0" w:space="0" w:color="auto"/>
                          </w:divBdr>
                        </w:div>
                      </w:divsChild>
                    </w:div>
                    <w:div w:id="828331952">
                      <w:marLeft w:val="0"/>
                      <w:marRight w:val="0"/>
                      <w:marTop w:val="0"/>
                      <w:marBottom w:val="0"/>
                      <w:divBdr>
                        <w:top w:val="none" w:sz="0" w:space="0" w:color="auto"/>
                        <w:left w:val="none" w:sz="0" w:space="0" w:color="auto"/>
                        <w:bottom w:val="none" w:sz="0" w:space="0" w:color="auto"/>
                        <w:right w:val="none" w:sz="0" w:space="0" w:color="auto"/>
                      </w:divBdr>
                      <w:divsChild>
                        <w:div w:id="1958173310">
                          <w:marLeft w:val="0"/>
                          <w:marRight w:val="0"/>
                          <w:marTop w:val="30"/>
                          <w:marBottom w:val="30"/>
                          <w:divBdr>
                            <w:top w:val="none" w:sz="0" w:space="0" w:color="auto"/>
                            <w:left w:val="none" w:sz="0" w:space="0" w:color="auto"/>
                            <w:bottom w:val="none" w:sz="0" w:space="0" w:color="auto"/>
                            <w:right w:val="none" w:sz="0" w:space="0" w:color="auto"/>
                          </w:divBdr>
                        </w:div>
                      </w:divsChild>
                    </w:div>
                    <w:div w:id="2128501001">
                      <w:marLeft w:val="0"/>
                      <w:marRight w:val="0"/>
                      <w:marTop w:val="0"/>
                      <w:marBottom w:val="0"/>
                      <w:divBdr>
                        <w:top w:val="none" w:sz="0" w:space="0" w:color="auto"/>
                        <w:left w:val="none" w:sz="0" w:space="0" w:color="auto"/>
                        <w:bottom w:val="none" w:sz="0" w:space="0" w:color="auto"/>
                        <w:right w:val="none" w:sz="0" w:space="0" w:color="auto"/>
                      </w:divBdr>
                      <w:divsChild>
                        <w:div w:id="1035083891">
                          <w:marLeft w:val="0"/>
                          <w:marRight w:val="0"/>
                          <w:marTop w:val="30"/>
                          <w:marBottom w:val="30"/>
                          <w:divBdr>
                            <w:top w:val="none" w:sz="0" w:space="0" w:color="auto"/>
                            <w:left w:val="none" w:sz="0" w:space="0" w:color="auto"/>
                            <w:bottom w:val="none" w:sz="0" w:space="0" w:color="auto"/>
                            <w:right w:val="none" w:sz="0" w:space="0" w:color="auto"/>
                          </w:divBdr>
                        </w:div>
                      </w:divsChild>
                    </w:div>
                    <w:div w:id="1426607941">
                      <w:marLeft w:val="0"/>
                      <w:marRight w:val="0"/>
                      <w:marTop w:val="0"/>
                      <w:marBottom w:val="0"/>
                      <w:divBdr>
                        <w:top w:val="none" w:sz="0" w:space="0" w:color="auto"/>
                        <w:left w:val="none" w:sz="0" w:space="0" w:color="auto"/>
                        <w:bottom w:val="none" w:sz="0" w:space="0" w:color="auto"/>
                        <w:right w:val="none" w:sz="0" w:space="0" w:color="auto"/>
                      </w:divBdr>
                      <w:divsChild>
                        <w:div w:id="89774089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366952553">
                  <w:marLeft w:val="0"/>
                  <w:marRight w:val="0"/>
                  <w:marTop w:val="30"/>
                  <w:marBottom w:val="30"/>
                  <w:divBdr>
                    <w:top w:val="none" w:sz="0" w:space="0" w:color="auto"/>
                    <w:left w:val="none" w:sz="0" w:space="0" w:color="auto"/>
                    <w:bottom w:val="none" w:sz="0" w:space="0" w:color="auto"/>
                    <w:right w:val="none" w:sz="0" w:space="0" w:color="auto"/>
                  </w:divBdr>
                </w:div>
                <w:div w:id="637762711">
                  <w:marLeft w:val="0"/>
                  <w:marRight w:val="0"/>
                  <w:marTop w:val="0"/>
                  <w:marBottom w:val="0"/>
                  <w:divBdr>
                    <w:top w:val="none" w:sz="0" w:space="0" w:color="auto"/>
                    <w:left w:val="none" w:sz="0" w:space="0" w:color="auto"/>
                    <w:bottom w:val="none" w:sz="0" w:space="0" w:color="auto"/>
                    <w:right w:val="none" w:sz="0" w:space="0" w:color="auto"/>
                  </w:divBdr>
                  <w:divsChild>
                    <w:div w:id="952177293">
                      <w:marLeft w:val="0"/>
                      <w:marRight w:val="0"/>
                      <w:marTop w:val="0"/>
                      <w:marBottom w:val="0"/>
                      <w:divBdr>
                        <w:top w:val="none" w:sz="0" w:space="0" w:color="auto"/>
                        <w:left w:val="none" w:sz="0" w:space="0" w:color="auto"/>
                        <w:bottom w:val="none" w:sz="0" w:space="0" w:color="auto"/>
                        <w:right w:val="none" w:sz="0" w:space="0" w:color="auto"/>
                      </w:divBdr>
                      <w:divsChild>
                        <w:div w:id="1723870526">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98277678">
                  <w:marLeft w:val="0"/>
                  <w:marRight w:val="0"/>
                  <w:marTop w:val="30"/>
                  <w:marBottom w:val="30"/>
                  <w:divBdr>
                    <w:top w:val="none" w:sz="0" w:space="0" w:color="auto"/>
                    <w:left w:val="none" w:sz="0" w:space="0" w:color="auto"/>
                    <w:bottom w:val="none" w:sz="0" w:space="0" w:color="auto"/>
                    <w:right w:val="none" w:sz="0" w:space="0" w:color="auto"/>
                  </w:divBdr>
                </w:div>
                <w:div w:id="749546978">
                  <w:marLeft w:val="0"/>
                  <w:marRight w:val="0"/>
                  <w:marTop w:val="0"/>
                  <w:marBottom w:val="0"/>
                  <w:divBdr>
                    <w:top w:val="none" w:sz="0" w:space="0" w:color="auto"/>
                    <w:left w:val="none" w:sz="0" w:space="0" w:color="auto"/>
                    <w:bottom w:val="none" w:sz="0" w:space="0" w:color="auto"/>
                    <w:right w:val="none" w:sz="0" w:space="0" w:color="auto"/>
                  </w:divBdr>
                  <w:divsChild>
                    <w:div w:id="1811899434">
                      <w:marLeft w:val="0"/>
                      <w:marRight w:val="0"/>
                      <w:marTop w:val="0"/>
                      <w:marBottom w:val="0"/>
                      <w:divBdr>
                        <w:top w:val="none" w:sz="0" w:space="0" w:color="auto"/>
                        <w:left w:val="none" w:sz="0" w:space="0" w:color="auto"/>
                        <w:bottom w:val="none" w:sz="0" w:space="0" w:color="auto"/>
                        <w:right w:val="none" w:sz="0" w:space="0" w:color="auto"/>
                      </w:divBdr>
                      <w:divsChild>
                        <w:div w:id="1834181992">
                          <w:marLeft w:val="0"/>
                          <w:marRight w:val="0"/>
                          <w:marTop w:val="30"/>
                          <w:marBottom w:val="30"/>
                          <w:divBdr>
                            <w:top w:val="none" w:sz="0" w:space="0" w:color="auto"/>
                            <w:left w:val="none" w:sz="0" w:space="0" w:color="auto"/>
                            <w:bottom w:val="none" w:sz="0" w:space="0" w:color="auto"/>
                            <w:right w:val="none" w:sz="0" w:space="0" w:color="auto"/>
                          </w:divBdr>
                        </w:div>
                      </w:divsChild>
                    </w:div>
                    <w:div w:id="675114200">
                      <w:marLeft w:val="0"/>
                      <w:marRight w:val="0"/>
                      <w:marTop w:val="0"/>
                      <w:marBottom w:val="0"/>
                      <w:divBdr>
                        <w:top w:val="none" w:sz="0" w:space="0" w:color="auto"/>
                        <w:left w:val="none" w:sz="0" w:space="0" w:color="auto"/>
                        <w:bottom w:val="none" w:sz="0" w:space="0" w:color="auto"/>
                        <w:right w:val="none" w:sz="0" w:space="0" w:color="auto"/>
                      </w:divBdr>
                      <w:divsChild>
                        <w:div w:id="1489127113">
                          <w:marLeft w:val="0"/>
                          <w:marRight w:val="0"/>
                          <w:marTop w:val="30"/>
                          <w:marBottom w:val="30"/>
                          <w:divBdr>
                            <w:top w:val="none" w:sz="0" w:space="0" w:color="auto"/>
                            <w:left w:val="none" w:sz="0" w:space="0" w:color="auto"/>
                            <w:bottom w:val="none" w:sz="0" w:space="0" w:color="auto"/>
                            <w:right w:val="none" w:sz="0" w:space="0" w:color="auto"/>
                          </w:divBdr>
                        </w:div>
                      </w:divsChild>
                    </w:div>
                    <w:div w:id="1968505252">
                      <w:marLeft w:val="0"/>
                      <w:marRight w:val="0"/>
                      <w:marTop w:val="0"/>
                      <w:marBottom w:val="0"/>
                      <w:divBdr>
                        <w:top w:val="none" w:sz="0" w:space="0" w:color="auto"/>
                        <w:left w:val="none" w:sz="0" w:space="0" w:color="auto"/>
                        <w:bottom w:val="none" w:sz="0" w:space="0" w:color="auto"/>
                        <w:right w:val="none" w:sz="0" w:space="0" w:color="auto"/>
                      </w:divBdr>
                      <w:divsChild>
                        <w:div w:id="667101130">
                          <w:marLeft w:val="0"/>
                          <w:marRight w:val="0"/>
                          <w:marTop w:val="30"/>
                          <w:marBottom w:val="30"/>
                          <w:divBdr>
                            <w:top w:val="none" w:sz="0" w:space="0" w:color="auto"/>
                            <w:left w:val="none" w:sz="0" w:space="0" w:color="auto"/>
                            <w:bottom w:val="none" w:sz="0" w:space="0" w:color="auto"/>
                            <w:right w:val="none" w:sz="0" w:space="0" w:color="auto"/>
                          </w:divBdr>
                        </w:div>
                      </w:divsChild>
                    </w:div>
                    <w:div w:id="186219268">
                      <w:marLeft w:val="0"/>
                      <w:marRight w:val="0"/>
                      <w:marTop w:val="0"/>
                      <w:marBottom w:val="0"/>
                      <w:divBdr>
                        <w:top w:val="none" w:sz="0" w:space="0" w:color="auto"/>
                        <w:left w:val="none" w:sz="0" w:space="0" w:color="auto"/>
                        <w:bottom w:val="none" w:sz="0" w:space="0" w:color="auto"/>
                        <w:right w:val="none" w:sz="0" w:space="0" w:color="auto"/>
                      </w:divBdr>
                      <w:divsChild>
                        <w:div w:id="1464035172">
                          <w:marLeft w:val="0"/>
                          <w:marRight w:val="0"/>
                          <w:marTop w:val="30"/>
                          <w:marBottom w:val="30"/>
                          <w:divBdr>
                            <w:top w:val="none" w:sz="0" w:space="0" w:color="auto"/>
                            <w:left w:val="none" w:sz="0" w:space="0" w:color="auto"/>
                            <w:bottom w:val="none" w:sz="0" w:space="0" w:color="auto"/>
                            <w:right w:val="none" w:sz="0" w:space="0" w:color="auto"/>
                          </w:divBdr>
                        </w:div>
                      </w:divsChild>
                    </w:div>
                    <w:div w:id="1941989164">
                      <w:marLeft w:val="0"/>
                      <w:marRight w:val="0"/>
                      <w:marTop w:val="0"/>
                      <w:marBottom w:val="0"/>
                      <w:divBdr>
                        <w:top w:val="none" w:sz="0" w:space="0" w:color="auto"/>
                        <w:left w:val="none" w:sz="0" w:space="0" w:color="auto"/>
                        <w:bottom w:val="none" w:sz="0" w:space="0" w:color="auto"/>
                        <w:right w:val="none" w:sz="0" w:space="0" w:color="auto"/>
                      </w:divBdr>
                      <w:divsChild>
                        <w:div w:id="2049524607">
                          <w:marLeft w:val="0"/>
                          <w:marRight w:val="0"/>
                          <w:marTop w:val="30"/>
                          <w:marBottom w:val="30"/>
                          <w:divBdr>
                            <w:top w:val="none" w:sz="0" w:space="0" w:color="auto"/>
                            <w:left w:val="none" w:sz="0" w:space="0" w:color="auto"/>
                            <w:bottom w:val="none" w:sz="0" w:space="0" w:color="auto"/>
                            <w:right w:val="none" w:sz="0" w:space="0" w:color="auto"/>
                          </w:divBdr>
                        </w:div>
                      </w:divsChild>
                    </w:div>
                    <w:div w:id="1799833251">
                      <w:marLeft w:val="0"/>
                      <w:marRight w:val="0"/>
                      <w:marTop w:val="0"/>
                      <w:marBottom w:val="0"/>
                      <w:divBdr>
                        <w:top w:val="none" w:sz="0" w:space="0" w:color="auto"/>
                        <w:left w:val="none" w:sz="0" w:space="0" w:color="auto"/>
                        <w:bottom w:val="none" w:sz="0" w:space="0" w:color="auto"/>
                        <w:right w:val="none" w:sz="0" w:space="0" w:color="auto"/>
                      </w:divBdr>
                      <w:divsChild>
                        <w:div w:id="1802457243">
                          <w:marLeft w:val="0"/>
                          <w:marRight w:val="0"/>
                          <w:marTop w:val="30"/>
                          <w:marBottom w:val="30"/>
                          <w:divBdr>
                            <w:top w:val="none" w:sz="0" w:space="0" w:color="auto"/>
                            <w:left w:val="none" w:sz="0" w:space="0" w:color="auto"/>
                            <w:bottom w:val="none" w:sz="0" w:space="0" w:color="auto"/>
                            <w:right w:val="none" w:sz="0" w:space="0" w:color="auto"/>
                          </w:divBdr>
                        </w:div>
                      </w:divsChild>
                    </w:div>
                    <w:div w:id="766925480">
                      <w:marLeft w:val="0"/>
                      <w:marRight w:val="0"/>
                      <w:marTop w:val="0"/>
                      <w:marBottom w:val="0"/>
                      <w:divBdr>
                        <w:top w:val="none" w:sz="0" w:space="0" w:color="auto"/>
                        <w:left w:val="none" w:sz="0" w:space="0" w:color="auto"/>
                        <w:bottom w:val="none" w:sz="0" w:space="0" w:color="auto"/>
                        <w:right w:val="none" w:sz="0" w:space="0" w:color="auto"/>
                      </w:divBdr>
                      <w:divsChild>
                        <w:div w:id="1848405421">
                          <w:marLeft w:val="0"/>
                          <w:marRight w:val="0"/>
                          <w:marTop w:val="30"/>
                          <w:marBottom w:val="30"/>
                          <w:divBdr>
                            <w:top w:val="none" w:sz="0" w:space="0" w:color="auto"/>
                            <w:left w:val="none" w:sz="0" w:space="0" w:color="auto"/>
                            <w:bottom w:val="none" w:sz="0" w:space="0" w:color="auto"/>
                            <w:right w:val="none" w:sz="0" w:space="0" w:color="auto"/>
                          </w:divBdr>
                        </w:div>
                      </w:divsChild>
                    </w:div>
                    <w:div w:id="1502502357">
                      <w:marLeft w:val="0"/>
                      <w:marRight w:val="0"/>
                      <w:marTop w:val="0"/>
                      <w:marBottom w:val="0"/>
                      <w:divBdr>
                        <w:top w:val="none" w:sz="0" w:space="0" w:color="auto"/>
                        <w:left w:val="none" w:sz="0" w:space="0" w:color="auto"/>
                        <w:bottom w:val="none" w:sz="0" w:space="0" w:color="auto"/>
                        <w:right w:val="none" w:sz="0" w:space="0" w:color="auto"/>
                      </w:divBdr>
                      <w:divsChild>
                        <w:div w:id="1522164839">
                          <w:marLeft w:val="0"/>
                          <w:marRight w:val="0"/>
                          <w:marTop w:val="30"/>
                          <w:marBottom w:val="30"/>
                          <w:divBdr>
                            <w:top w:val="none" w:sz="0" w:space="0" w:color="auto"/>
                            <w:left w:val="none" w:sz="0" w:space="0" w:color="auto"/>
                            <w:bottom w:val="none" w:sz="0" w:space="0" w:color="auto"/>
                            <w:right w:val="none" w:sz="0" w:space="0" w:color="auto"/>
                          </w:divBdr>
                        </w:div>
                      </w:divsChild>
                    </w:div>
                    <w:div w:id="239872597">
                      <w:marLeft w:val="0"/>
                      <w:marRight w:val="0"/>
                      <w:marTop w:val="0"/>
                      <w:marBottom w:val="0"/>
                      <w:divBdr>
                        <w:top w:val="none" w:sz="0" w:space="0" w:color="auto"/>
                        <w:left w:val="none" w:sz="0" w:space="0" w:color="auto"/>
                        <w:bottom w:val="none" w:sz="0" w:space="0" w:color="auto"/>
                        <w:right w:val="none" w:sz="0" w:space="0" w:color="auto"/>
                      </w:divBdr>
                      <w:divsChild>
                        <w:div w:id="1164324324">
                          <w:marLeft w:val="0"/>
                          <w:marRight w:val="0"/>
                          <w:marTop w:val="30"/>
                          <w:marBottom w:val="30"/>
                          <w:divBdr>
                            <w:top w:val="none" w:sz="0" w:space="0" w:color="auto"/>
                            <w:left w:val="none" w:sz="0" w:space="0" w:color="auto"/>
                            <w:bottom w:val="none" w:sz="0" w:space="0" w:color="auto"/>
                            <w:right w:val="none" w:sz="0" w:space="0" w:color="auto"/>
                          </w:divBdr>
                        </w:div>
                      </w:divsChild>
                    </w:div>
                    <w:div w:id="614410221">
                      <w:marLeft w:val="0"/>
                      <w:marRight w:val="0"/>
                      <w:marTop w:val="0"/>
                      <w:marBottom w:val="0"/>
                      <w:divBdr>
                        <w:top w:val="none" w:sz="0" w:space="0" w:color="auto"/>
                        <w:left w:val="none" w:sz="0" w:space="0" w:color="auto"/>
                        <w:bottom w:val="none" w:sz="0" w:space="0" w:color="auto"/>
                        <w:right w:val="none" w:sz="0" w:space="0" w:color="auto"/>
                      </w:divBdr>
                      <w:divsChild>
                        <w:div w:id="413741184">
                          <w:marLeft w:val="0"/>
                          <w:marRight w:val="0"/>
                          <w:marTop w:val="30"/>
                          <w:marBottom w:val="30"/>
                          <w:divBdr>
                            <w:top w:val="none" w:sz="0" w:space="0" w:color="auto"/>
                            <w:left w:val="none" w:sz="0" w:space="0" w:color="auto"/>
                            <w:bottom w:val="none" w:sz="0" w:space="0" w:color="auto"/>
                            <w:right w:val="none" w:sz="0" w:space="0" w:color="auto"/>
                          </w:divBdr>
                        </w:div>
                      </w:divsChild>
                    </w:div>
                    <w:div w:id="610162745">
                      <w:marLeft w:val="0"/>
                      <w:marRight w:val="0"/>
                      <w:marTop w:val="0"/>
                      <w:marBottom w:val="0"/>
                      <w:divBdr>
                        <w:top w:val="none" w:sz="0" w:space="0" w:color="auto"/>
                        <w:left w:val="none" w:sz="0" w:space="0" w:color="auto"/>
                        <w:bottom w:val="none" w:sz="0" w:space="0" w:color="auto"/>
                        <w:right w:val="none" w:sz="0" w:space="0" w:color="auto"/>
                      </w:divBdr>
                      <w:divsChild>
                        <w:div w:id="331570097">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839274545">
                  <w:marLeft w:val="0"/>
                  <w:marRight w:val="0"/>
                  <w:marTop w:val="0"/>
                  <w:marBottom w:val="0"/>
                  <w:divBdr>
                    <w:top w:val="none" w:sz="0" w:space="0" w:color="auto"/>
                    <w:left w:val="none" w:sz="0" w:space="0" w:color="auto"/>
                    <w:bottom w:val="none" w:sz="0" w:space="0" w:color="auto"/>
                    <w:right w:val="none" w:sz="0" w:space="0" w:color="auto"/>
                  </w:divBdr>
                  <w:divsChild>
                    <w:div w:id="317422064">
                      <w:marLeft w:val="0"/>
                      <w:marRight w:val="0"/>
                      <w:marTop w:val="0"/>
                      <w:marBottom w:val="0"/>
                      <w:divBdr>
                        <w:top w:val="none" w:sz="0" w:space="0" w:color="auto"/>
                        <w:left w:val="none" w:sz="0" w:space="0" w:color="auto"/>
                        <w:bottom w:val="none" w:sz="0" w:space="0" w:color="auto"/>
                        <w:right w:val="none" w:sz="0" w:space="0" w:color="auto"/>
                      </w:divBdr>
                      <w:divsChild>
                        <w:div w:id="618222121">
                          <w:marLeft w:val="0"/>
                          <w:marRight w:val="0"/>
                          <w:marTop w:val="30"/>
                          <w:marBottom w:val="30"/>
                          <w:divBdr>
                            <w:top w:val="none" w:sz="0" w:space="0" w:color="auto"/>
                            <w:left w:val="none" w:sz="0" w:space="0" w:color="auto"/>
                            <w:bottom w:val="none" w:sz="0" w:space="0" w:color="auto"/>
                            <w:right w:val="none" w:sz="0" w:space="0" w:color="auto"/>
                          </w:divBdr>
                        </w:div>
                      </w:divsChild>
                    </w:div>
                    <w:div w:id="753554838">
                      <w:marLeft w:val="0"/>
                      <w:marRight w:val="0"/>
                      <w:marTop w:val="0"/>
                      <w:marBottom w:val="0"/>
                      <w:divBdr>
                        <w:top w:val="none" w:sz="0" w:space="0" w:color="auto"/>
                        <w:left w:val="none" w:sz="0" w:space="0" w:color="auto"/>
                        <w:bottom w:val="none" w:sz="0" w:space="0" w:color="auto"/>
                        <w:right w:val="none" w:sz="0" w:space="0" w:color="auto"/>
                      </w:divBdr>
                      <w:divsChild>
                        <w:div w:id="2072262824">
                          <w:marLeft w:val="0"/>
                          <w:marRight w:val="0"/>
                          <w:marTop w:val="30"/>
                          <w:marBottom w:val="30"/>
                          <w:divBdr>
                            <w:top w:val="none" w:sz="0" w:space="0" w:color="auto"/>
                            <w:left w:val="none" w:sz="0" w:space="0" w:color="auto"/>
                            <w:bottom w:val="none" w:sz="0" w:space="0" w:color="auto"/>
                            <w:right w:val="none" w:sz="0" w:space="0" w:color="auto"/>
                          </w:divBdr>
                        </w:div>
                      </w:divsChild>
                    </w:div>
                    <w:div w:id="757605333">
                      <w:marLeft w:val="0"/>
                      <w:marRight w:val="0"/>
                      <w:marTop w:val="0"/>
                      <w:marBottom w:val="0"/>
                      <w:divBdr>
                        <w:top w:val="none" w:sz="0" w:space="0" w:color="auto"/>
                        <w:left w:val="none" w:sz="0" w:space="0" w:color="auto"/>
                        <w:bottom w:val="none" w:sz="0" w:space="0" w:color="auto"/>
                        <w:right w:val="none" w:sz="0" w:space="0" w:color="auto"/>
                      </w:divBdr>
                      <w:divsChild>
                        <w:div w:id="719551981">
                          <w:marLeft w:val="0"/>
                          <w:marRight w:val="0"/>
                          <w:marTop w:val="30"/>
                          <w:marBottom w:val="30"/>
                          <w:divBdr>
                            <w:top w:val="none" w:sz="0" w:space="0" w:color="auto"/>
                            <w:left w:val="none" w:sz="0" w:space="0" w:color="auto"/>
                            <w:bottom w:val="none" w:sz="0" w:space="0" w:color="auto"/>
                            <w:right w:val="none" w:sz="0" w:space="0" w:color="auto"/>
                          </w:divBdr>
                        </w:div>
                      </w:divsChild>
                    </w:div>
                    <w:div w:id="1493831701">
                      <w:marLeft w:val="0"/>
                      <w:marRight w:val="0"/>
                      <w:marTop w:val="0"/>
                      <w:marBottom w:val="0"/>
                      <w:divBdr>
                        <w:top w:val="none" w:sz="0" w:space="0" w:color="auto"/>
                        <w:left w:val="none" w:sz="0" w:space="0" w:color="auto"/>
                        <w:bottom w:val="none" w:sz="0" w:space="0" w:color="auto"/>
                        <w:right w:val="none" w:sz="0" w:space="0" w:color="auto"/>
                      </w:divBdr>
                      <w:divsChild>
                        <w:div w:id="1531843474">
                          <w:marLeft w:val="0"/>
                          <w:marRight w:val="0"/>
                          <w:marTop w:val="30"/>
                          <w:marBottom w:val="30"/>
                          <w:divBdr>
                            <w:top w:val="none" w:sz="0" w:space="0" w:color="auto"/>
                            <w:left w:val="none" w:sz="0" w:space="0" w:color="auto"/>
                            <w:bottom w:val="none" w:sz="0" w:space="0" w:color="auto"/>
                            <w:right w:val="none" w:sz="0" w:space="0" w:color="auto"/>
                          </w:divBdr>
                        </w:div>
                      </w:divsChild>
                    </w:div>
                    <w:div w:id="597179273">
                      <w:marLeft w:val="0"/>
                      <w:marRight w:val="0"/>
                      <w:marTop w:val="0"/>
                      <w:marBottom w:val="0"/>
                      <w:divBdr>
                        <w:top w:val="none" w:sz="0" w:space="0" w:color="auto"/>
                        <w:left w:val="none" w:sz="0" w:space="0" w:color="auto"/>
                        <w:bottom w:val="none" w:sz="0" w:space="0" w:color="auto"/>
                        <w:right w:val="none" w:sz="0" w:space="0" w:color="auto"/>
                      </w:divBdr>
                      <w:divsChild>
                        <w:div w:id="1769495833">
                          <w:marLeft w:val="0"/>
                          <w:marRight w:val="0"/>
                          <w:marTop w:val="30"/>
                          <w:marBottom w:val="30"/>
                          <w:divBdr>
                            <w:top w:val="none" w:sz="0" w:space="0" w:color="auto"/>
                            <w:left w:val="none" w:sz="0" w:space="0" w:color="auto"/>
                            <w:bottom w:val="none" w:sz="0" w:space="0" w:color="auto"/>
                            <w:right w:val="none" w:sz="0" w:space="0" w:color="auto"/>
                          </w:divBdr>
                        </w:div>
                      </w:divsChild>
                    </w:div>
                    <w:div w:id="540554011">
                      <w:marLeft w:val="0"/>
                      <w:marRight w:val="0"/>
                      <w:marTop w:val="0"/>
                      <w:marBottom w:val="0"/>
                      <w:divBdr>
                        <w:top w:val="none" w:sz="0" w:space="0" w:color="auto"/>
                        <w:left w:val="none" w:sz="0" w:space="0" w:color="auto"/>
                        <w:bottom w:val="none" w:sz="0" w:space="0" w:color="auto"/>
                        <w:right w:val="none" w:sz="0" w:space="0" w:color="auto"/>
                      </w:divBdr>
                      <w:divsChild>
                        <w:div w:id="1335375540">
                          <w:marLeft w:val="0"/>
                          <w:marRight w:val="0"/>
                          <w:marTop w:val="30"/>
                          <w:marBottom w:val="30"/>
                          <w:divBdr>
                            <w:top w:val="none" w:sz="0" w:space="0" w:color="auto"/>
                            <w:left w:val="none" w:sz="0" w:space="0" w:color="auto"/>
                            <w:bottom w:val="none" w:sz="0" w:space="0" w:color="auto"/>
                            <w:right w:val="none" w:sz="0" w:space="0" w:color="auto"/>
                          </w:divBdr>
                        </w:div>
                      </w:divsChild>
                    </w:div>
                    <w:div w:id="124084023">
                      <w:marLeft w:val="0"/>
                      <w:marRight w:val="0"/>
                      <w:marTop w:val="0"/>
                      <w:marBottom w:val="0"/>
                      <w:divBdr>
                        <w:top w:val="none" w:sz="0" w:space="0" w:color="auto"/>
                        <w:left w:val="none" w:sz="0" w:space="0" w:color="auto"/>
                        <w:bottom w:val="none" w:sz="0" w:space="0" w:color="auto"/>
                        <w:right w:val="none" w:sz="0" w:space="0" w:color="auto"/>
                      </w:divBdr>
                      <w:divsChild>
                        <w:div w:id="836772840">
                          <w:marLeft w:val="0"/>
                          <w:marRight w:val="0"/>
                          <w:marTop w:val="30"/>
                          <w:marBottom w:val="30"/>
                          <w:divBdr>
                            <w:top w:val="none" w:sz="0" w:space="0" w:color="auto"/>
                            <w:left w:val="none" w:sz="0" w:space="0" w:color="auto"/>
                            <w:bottom w:val="none" w:sz="0" w:space="0" w:color="auto"/>
                            <w:right w:val="none" w:sz="0" w:space="0" w:color="auto"/>
                          </w:divBdr>
                        </w:div>
                      </w:divsChild>
                    </w:div>
                    <w:div w:id="1475681170">
                      <w:marLeft w:val="0"/>
                      <w:marRight w:val="0"/>
                      <w:marTop w:val="0"/>
                      <w:marBottom w:val="0"/>
                      <w:divBdr>
                        <w:top w:val="none" w:sz="0" w:space="0" w:color="auto"/>
                        <w:left w:val="none" w:sz="0" w:space="0" w:color="auto"/>
                        <w:bottom w:val="none" w:sz="0" w:space="0" w:color="auto"/>
                        <w:right w:val="none" w:sz="0" w:space="0" w:color="auto"/>
                      </w:divBdr>
                      <w:divsChild>
                        <w:div w:id="85925599">
                          <w:marLeft w:val="0"/>
                          <w:marRight w:val="0"/>
                          <w:marTop w:val="30"/>
                          <w:marBottom w:val="30"/>
                          <w:divBdr>
                            <w:top w:val="none" w:sz="0" w:space="0" w:color="auto"/>
                            <w:left w:val="none" w:sz="0" w:space="0" w:color="auto"/>
                            <w:bottom w:val="none" w:sz="0" w:space="0" w:color="auto"/>
                            <w:right w:val="none" w:sz="0" w:space="0" w:color="auto"/>
                          </w:divBdr>
                        </w:div>
                      </w:divsChild>
                    </w:div>
                    <w:div w:id="1217886823">
                      <w:marLeft w:val="0"/>
                      <w:marRight w:val="0"/>
                      <w:marTop w:val="0"/>
                      <w:marBottom w:val="0"/>
                      <w:divBdr>
                        <w:top w:val="none" w:sz="0" w:space="0" w:color="auto"/>
                        <w:left w:val="none" w:sz="0" w:space="0" w:color="auto"/>
                        <w:bottom w:val="none" w:sz="0" w:space="0" w:color="auto"/>
                        <w:right w:val="none" w:sz="0" w:space="0" w:color="auto"/>
                      </w:divBdr>
                      <w:divsChild>
                        <w:div w:id="975530233">
                          <w:marLeft w:val="0"/>
                          <w:marRight w:val="0"/>
                          <w:marTop w:val="30"/>
                          <w:marBottom w:val="30"/>
                          <w:divBdr>
                            <w:top w:val="none" w:sz="0" w:space="0" w:color="auto"/>
                            <w:left w:val="none" w:sz="0" w:space="0" w:color="auto"/>
                            <w:bottom w:val="none" w:sz="0" w:space="0" w:color="auto"/>
                            <w:right w:val="none" w:sz="0" w:space="0" w:color="auto"/>
                          </w:divBdr>
                        </w:div>
                      </w:divsChild>
                    </w:div>
                    <w:div w:id="1304460930">
                      <w:marLeft w:val="0"/>
                      <w:marRight w:val="0"/>
                      <w:marTop w:val="0"/>
                      <w:marBottom w:val="0"/>
                      <w:divBdr>
                        <w:top w:val="none" w:sz="0" w:space="0" w:color="auto"/>
                        <w:left w:val="none" w:sz="0" w:space="0" w:color="auto"/>
                        <w:bottom w:val="none" w:sz="0" w:space="0" w:color="auto"/>
                        <w:right w:val="none" w:sz="0" w:space="0" w:color="auto"/>
                      </w:divBdr>
                      <w:divsChild>
                        <w:div w:id="583879697">
                          <w:marLeft w:val="0"/>
                          <w:marRight w:val="0"/>
                          <w:marTop w:val="30"/>
                          <w:marBottom w:val="30"/>
                          <w:divBdr>
                            <w:top w:val="none" w:sz="0" w:space="0" w:color="auto"/>
                            <w:left w:val="none" w:sz="0" w:space="0" w:color="auto"/>
                            <w:bottom w:val="none" w:sz="0" w:space="0" w:color="auto"/>
                            <w:right w:val="none" w:sz="0" w:space="0" w:color="auto"/>
                          </w:divBdr>
                        </w:div>
                      </w:divsChild>
                    </w:div>
                    <w:div w:id="2018380061">
                      <w:marLeft w:val="0"/>
                      <w:marRight w:val="0"/>
                      <w:marTop w:val="0"/>
                      <w:marBottom w:val="0"/>
                      <w:divBdr>
                        <w:top w:val="none" w:sz="0" w:space="0" w:color="auto"/>
                        <w:left w:val="none" w:sz="0" w:space="0" w:color="auto"/>
                        <w:bottom w:val="none" w:sz="0" w:space="0" w:color="auto"/>
                        <w:right w:val="none" w:sz="0" w:space="0" w:color="auto"/>
                      </w:divBdr>
                      <w:divsChild>
                        <w:div w:id="1077631589">
                          <w:marLeft w:val="0"/>
                          <w:marRight w:val="0"/>
                          <w:marTop w:val="30"/>
                          <w:marBottom w:val="30"/>
                          <w:divBdr>
                            <w:top w:val="none" w:sz="0" w:space="0" w:color="auto"/>
                            <w:left w:val="none" w:sz="0" w:space="0" w:color="auto"/>
                            <w:bottom w:val="none" w:sz="0" w:space="0" w:color="auto"/>
                            <w:right w:val="none" w:sz="0" w:space="0" w:color="auto"/>
                          </w:divBdr>
                        </w:div>
                      </w:divsChild>
                    </w:div>
                    <w:div w:id="992681406">
                      <w:marLeft w:val="0"/>
                      <w:marRight w:val="0"/>
                      <w:marTop w:val="0"/>
                      <w:marBottom w:val="0"/>
                      <w:divBdr>
                        <w:top w:val="none" w:sz="0" w:space="0" w:color="auto"/>
                        <w:left w:val="none" w:sz="0" w:space="0" w:color="auto"/>
                        <w:bottom w:val="none" w:sz="0" w:space="0" w:color="auto"/>
                        <w:right w:val="none" w:sz="0" w:space="0" w:color="auto"/>
                      </w:divBdr>
                      <w:divsChild>
                        <w:div w:id="26298485">
                          <w:marLeft w:val="0"/>
                          <w:marRight w:val="0"/>
                          <w:marTop w:val="30"/>
                          <w:marBottom w:val="30"/>
                          <w:divBdr>
                            <w:top w:val="none" w:sz="0" w:space="0" w:color="auto"/>
                            <w:left w:val="none" w:sz="0" w:space="0" w:color="auto"/>
                            <w:bottom w:val="none" w:sz="0" w:space="0" w:color="auto"/>
                            <w:right w:val="none" w:sz="0" w:space="0" w:color="auto"/>
                          </w:divBdr>
                        </w:div>
                      </w:divsChild>
                    </w:div>
                    <w:div w:id="996422758">
                      <w:marLeft w:val="0"/>
                      <w:marRight w:val="0"/>
                      <w:marTop w:val="0"/>
                      <w:marBottom w:val="0"/>
                      <w:divBdr>
                        <w:top w:val="none" w:sz="0" w:space="0" w:color="auto"/>
                        <w:left w:val="none" w:sz="0" w:space="0" w:color="auto"/>
                        <w:bottom w:val="none" w:sz="0" w:space="0" w:color="auto"/>
                        <w:right w:val="none" w:sz="0" w:space="0" w:color="auto"/>
                      </w:divBdr>
                      <w:divsChild>
                        <w:div w:id="393242910">
                          <w:marLeft w:val="0"/>
                          <w:marRight w:val="0"/>
                          <w:marTop w:val="30"/>
                          <w:marBottom w:val="30"/>
                          <w:divBdr>
                            <w:top w:val="none" w:sz="0" w:space="0" w:color="auto"/>
                            <w:left w:val="none" w:sz="0" w:space="0" w:color="auto"/>
                            <w:bottom w:val="none" w:sz="0" w:space="0" w:color="auto"/>
                            <w:right w:val="none" w:sz="0" w:space="0" w:color="auto"/>
                          </w:divBdr>
                        </w:div>
                      </w:divsChild>
                    </w:div>
                    <w:div w:id="8457173">
                      <w:marLeft w:val="0"/>
                      <w:marRight w:val="0"/>
                      <w:marTop w:val="0"/>
                      <w:marBottom w:val="0"/>
                      <w:divBdr>
                        <w:top w:val="none" w:sz="0" w:space="0" w:color="auto"/>
                        <w:left w:val="none" w:sz="0" w:space="0" w:color="auto"/>
                        <w:bottom w:val="none" w:sz="0" w:space="0" w:color="auto"/>
                        <w:right w:val="none" w:sz="0" w:space="0" w:color="auto"/>
                      </w:divBdr>
                      <w:divsChild>
                        <w:div w:id="144126539">
                          <w:marLeft w:val="0"/>
                          <w:marRight w:val="0"/>
                          <w:marTop w:val="30"/>
                          <w:marBottom w:val="30"/>
                          <w:divBdr>
                            <w:top w:val="none" w:sz="0" w:space="0" w:color="auto"/>
                            <w:left w:val="none" w:sz="0" w:space="0" w:color="auto"/>
                            <w:bottom w:val="none" w:sz="0" w:space="0" w:color="auto"/>
                            <w:right w:val="none" w:sz="0" w:space="0" w:color="auto"/>
                          </w:divBdr>
                        </w:div>
                      </w:divsChild>
                    </w:div>
                    <w:div w:id="1577396196">
                      <w:marLeft w:val="0"/>
                      <w:marRight w:val="0"/>
                      <w:marTop w:val="0"/>
                      <w:marBottom w:val="0"/>
                      <w:divBdr>
                        <w:top w:val="none" w:sz="0" w:space="0" w:color="auto"/>
                        <w:left w:val="none" w:sz="0" w:space="0" w:color="auto"/>
                        <w:bottom w:val="none" w:sz="0" w:space="0" w:color="auto"/>
                        <w:right w:val="none" w:sz="0" w:space="0" w:color="auto"/>
                      </w:divBdr>
                      <w:divsChild>
                        <w:div w:id="749237312">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642274251">
                  <w:marLeft w:val="0"/>
                  <w:marRight w:val="0"/>
                  <w:marTop w:val="30"/>
                  <w:marBottom w:val="30"/>
                  <w:divBdr>
                    <w:top w:val="none" w:sz="0" w:space="0" w:color="auto"/>
                    <w:left w:val="none" w:sz="0" w:space="0" w:color="auto"/>
                    <w:bottom w:val="none" w:sz="0" w:space="0" w:color="auto"/>
                    <w:right w:val="none" w:sz="0" w:space="0" w:color="auto"/>
                  </w:divBdr>
                </w:div>
                <w:div w:id="617376067">
                  <w:marLeft w:val="0"/>
                  <w:marRight w:val="0"/>
                  <w:marTop w:val="0"/>
                  <w:marBottom w:val="0"/>
                  <w:divBdr>
                    <w:top w:val="none" w:sz="0" w:space="0" w:color="auto"/>
                    <w:left w:val="none" w:sz="0" w:space="0" w:color="auto"/>
                    <w:bottom w:val="none" w:sz="0" w:space="0" w:color="auto"/>
                    <w:right w:val="none" w:sz="0" w:space="0" w:color="auto"/>
                  </w:divBdr>
                  <w:divsChild>
                    <w:div w:id="1945918199">
                      <w:marLeft w:val="0"/>
                      <w:marRight w:val="0"/>
                      <w:marTop w:val="0"/>
                      <w:marBottom w:val="0"/>
                      <w:divBdr>
                        <w:top w:val="none" w:sz="0" w:space="0" w:color="auto"/>
                        <w:left w:val="none" w:sz="0" w:space="0" w:color="auto"/>
                        <w:bottom w:val="none" w:sz="0" w:space="0" w:color="auto"/>
                        <w:right w:val="none" w:sz="0" w:space="0" w:color="auto"/>
                      </w:divBdr>
                      <w:divsChild>
                        <w:div w:id="595790018">
                          <w:marLeft w:val="0"/>
                          <w:marRight w:val="0"/>
                          <w:marTop w:val="30"/>
                          <w:marBottom w:val="30"/>
                          <w:divBdr>
                            <w:top w:val="none" w:sz="0" w:space="0" w:color="auto"/>
                            <w:left w:val="none" w:sz="0" w:space="0" w:color="auto"/>
                            <w:bottom w:val="none" w:sz="0" w:space="0" w:color="auto"/>
                            <w:right w:val="none" w:sz="0" w:space="0" w:color="auto"/>
                          </w:divBdr>
                        </w:div>
                      </w:divsChild>
                    </w:div>
                    <w:div w:id="1913813541">
                      <w:marLeft w:val="0"/>
                      <w:marRight w:val="0"/>
                      <w:marTop w:val="0"/>
                      <w:marBottom w:val="0"/>
                      <w:divBdr>
                        <w:top w:val="none" w:sz="0" w:space="0" w:color="auto"/>
                        <w:left w:val="none" w:sz="0" w:space="0" w:color="auto"/>
                        <w:bottom w:val="none" w:sz="0" w:space="0" w:color="auto"/>
                        <w:right w:val="none" w:sz="0" w:space="0" w:color="auto"/>
                      </w:divBdr>
                      <w:divsChild>
                        <w:div w:id="1205632295">
                          <w:marLeft w:val="0"/>
                          <w:marRight w:val="0"/>
                          <w:marTop w:val="30"/>
                          <w:marBottom w:val="30"/>
                          <w:divBdr>
                            <w:top w:val="none" w:sz="0" w:space="0" w:color="auto"/>
                            <w:left w:val="none" w:sz="0" w:space="0" w:color="auto"/>
                            <w:bottom w:val="none" w:sz="0" w:space="0" w:color="auto"/>
                            <w:right w:val="none" w:sz="0" w:space="0" w:color="auto"/>
                          </w:divBdr>
                        </w:div>
                      </w:divsChild>
                    </w:div>
                    <w:div w:id="113713569">
                      <w:marLeft w:val="0"/>
                      <w:marRight w:val="0"/>
                      <w:marTop w:val="0"/>
                      <w:marBottom w:val="0"/>
                      <w:divBdr>
                        <w:top w:val="none" w:sz="0" w:space="0" w:color="auto"/>
                        <w:left w:val="none" w:sz="0" w:space="0" w:color="auto"/>
                        <w:bottom w:val="none" w:sz="0" w:space="0" w:color="auto"/>
                        <w:right w:val="none" w:sz="0" w:space="0" w:color="auto"/>
                      </w:divBdr>
                      <w:divsChild>
                        <w:div w:id="2004238074">
                          <w:marLeft w:val="0"/>
                          <w:marRight w:val="0"/>
                          <w:marTop w:val="30"/>
                          <w:marBottom w:val="30"/>
                          <w:divBdr>
                            <w:top w:val="none" w:sz="0" w:space="0" w:color="auto"/>
                            <w:left w:val="none" w:sz="0" w:space="0" w:color="auto"/>
                            <w:bottom w:val="none" w:sz="0" w:space="0" w:color="auto"/>
                            <w:right w:val="none" w:sz="0" w:space="0" w:color="auto"/>
                          </w:divBdr>
                        </w:div>
                      </w:divsChild>
                    </w:div>
                    <w:div w:id="1625892756">
                      <w:marLeft w:val="0"/>
                      <w:marRight w:val="0"/>
                      <w:marTop w:val="0"/>
                      <w:marBottom w:val="0"/>
                      <w:divBdr>
                        <w:top w:val="none" w:sz="0" w:space="0" w:color="auto"/>
                        <w:left w:val="none" w:sz="0" w:space="0" w:color="auto"/>
                        <w:bottom w:val="none" w:sz="0" w:space="0" w:color="auto"/>
                        <w:right w:val="none" w:sz="0" w:space="0" w:color="auto"/>
                      </w:divBdr>
                      <w:divsChild>
                        <w:div w:id="212349411">
                          <w:marLeft w:val="0"/>
                          <w:marRight w:val="0"/>
                          <w:marTop w:val="30"/>
                          <w:marBottom w:val="30"/>
                          <w:divBdr>
                            <w:top w:val="none" w:sz="0" w:space="0" w:color="auto"/>
                            <w:left w:val="none" w:sz="0" w:space="0" w:color="auto"/>
                            <w:bottom w:val="none" w:sz="0" w:space="0" w:color="auto"/>
                            <w:right w:val="none" w:sz="0" w:space="0" w:color="auto"/>
                          </w:divBdr>
                        </w:div>
                      </w:divsChild>
                    </w:div>
                    <w:div w:id="1130633968">
                      <w:marLeft w:val="0"/>
                      <w:marRight w:val="0"/>
                      <w:marTop w:val="0"/>
                      <w:marBottom w:val="0"/>
                      <w:divBdr>
                        <w:top w:val="none" w:sz="0" w:space="0" w:color="auto"/>
                        <w:left w:val="none" w:sz="0" w:space="0" w:color="auto"/>
                        <w:bottom w:val="none" w:sz="0" w:space="0" w:color="auto"/>
                        <w:right w:val="none" w:sz="0" w:space="0" w:color="auto"/>
                      </w:divBdr>
                      <w:divsChild>
                        <w:div w:id="28531089">
                          <w:marLeft w:val="0"/>
                          <w:marRight w:val="0"/>
                          <w:marTop w:val="30"/>
                          <w:marBottom w:val="30"/>
                          <w:divBdr>
                            <w:top w:val="none" w:sz="0" w:space="0" w:color="auto"/>
                            <w:left w:val="none" w:sz="0" w:space="0" w:color="auto"/>
                            <w:bottom w:val="none" w:sz="0" w:space="0" w:color="auto"/>
                            <w:right w:val="none" w:sz="0" w:space="0" w:color="auto"/>
                          </w:divBdr>
                        </w:div>
                      </w:divsChild>
                    </w:div>
                    <w:div w:id="543711076">
                      <w:marLeft w:val="0"/>
                      <w:marRight w:val="0"/>
                      <w:marTop w:val="0"/>
                      <w:marBottom w:val="0"/>
                      <w:divBdr>
                        <w:top w:val="none" w:sz="0" w:space="0" w:color="auto"/>
                        <w:left w:val="none" w:sz="0" w:space="0" w:color="auto"/>
                        <w:bottom w:val="none" w:sz="0" w:space="0" w:color="auto"/>
                        <w:right w:val="none" w:sz="0" w:space="0" w:color="auto"/>
                      </w:divBdr>
                      <w:divsChild>
                        <w:div w:id="506553495">
                          <w:marLeft w:val="0"/>
                          <w:marRight w:val="0"/>
                          <w:marTop w:val="30"/>
                          <w:marBottom w:val="30"/>
                          <w:divBdr>
                            <w:top w:val="none" w:sz="0" w:space="0" w:color="auto"/>
                            <w:left w:val="none" w:sz="0" w:space="0" w:color="auto"/>
                            <w:bottom w:val="none" w:sz="0" w:space="0" w:color="auto"/>
                            <w:right w:val="none" w:sz="0" w:space="0" w:color="auto"/>
                          </w:divBdr>
                        </w:div>
                      </w:divsChild>
                    </w:div>
                    <w:div w:id="192503838">
                      <w:marLeft w:val="0"/>
                      <w:marRight w:val="0"/>
                      <w:marTop w:val="0"/>
                      <w:marBottom w:val="0"/>
                      <w:divBdr>
                        <w:top w:val="none" w:sz="0" w:space="0" w:color="auto"/>
                        <w:left w:val="none" w:sz="0" w:space="0" w:color="auto"/>
                        <w:bottom w:val="none" w:sz="0" w:space="0" w:color="auto"/>
                        <w:right w:val="none" w:sz="0" w:space="0" w:color="auto"/>
                      </w:divBdr>
                      <w:divsChild>
                        <w:div w:id="1658149337">
                          <w:marLeft w:val="0"/>
                          <w:marRight w:val="0"/>
                          <w:marTop w:val="30"/>
                          <w:marBottom w:val="30"/>
                          <w:divBdr>
                            <w:top w:val="none" w:sz="0" w:space="0" w:color="auto"/>
                            <w:left w:val="none" w:sz="0" w:space="0" w:color="auto"/>
                            <w:bottom w:val="none" w:sz="0" w:space="0" w:color="auto"/>
                            <w:right w:val="none" w:sz="0" w:space="0" w:color="auto"/>
                          </w:divBdr>
                        </w:div>
                      </w:divsChild>
                    </w:div>
                    <w:div w:id="817569816">
                      <w:marLeft w:val="0"/>
                      <w:marRight w:val="0"/>
                      <w:marTop w:val="0"/>
                      <w:marBottom w:val="0"/>
                      <w:divBdr>
                        <w:top w:val="none" w:sz="0" w:space="0" w:color="auto"/>
                        <w:left w:val="none" w:sz="0" w:space="0" w:color="auto"/>
                        <w:bottom w:val="none" w:sz="0" w:space="0" w:color="auto"/>
                        <w:right w:val="none" w:sz="0" w:space="0" w:color="auto"/>
                      </w:divBdr>
                      <w:divsChild>
                        <w:div w:id="2114742754">
                          <w:marLeft w:val="0"/>
                          <w:marRight w:val="0"/>
                          <w:marTop w:val="30"/>
                          <w:marBottom w:val="30"/>
                          <w:divBdr>
                            <w:top w:val="none" w:sz="0" w:space="0" w:color="auto"/>
                            <w:left w:val="none" w:sz="0" w:space="0" w:color="auto"/>
                            <w:bottom w:val="none" w:sz="0" w:space="0" w:color="auto"/>
                            <w:right w:val="none" w:sz="0" w:space="0" w:color="auto"/>
                          </w:divBdr>
                        </w:div>
                      </w:divsChild>
                    </w:div>
                    <w:div w:id="225343845">
                      <w:marLeft w:val="0"/>
                      <w:marRight w:val="0"/>
                      <w:marTop w:val="0"/>
                      <w:marBottom w:val="0"/>
                      <w:divBdr>
                        <w:top w:val="none" w:sz="0" w:space="0" w:color="auto"/>
                        <w:left w:val="none" w:sz="0" w:space="0" w:color="auto"/>
                        <w:bottom w:val="none" w:sz="0" w:space="0" w:color="auto"/>
                        <w:right w:val="none" w:sz="0" w:space="0" w:color="auto"/>
                      </w:divBdr>
                      <w:divsChild>
                        <w:div w:id="1783184300">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524948235">
                  <w:marLeft w:val="0"/>
                  <w:marRight w:val="0"/>
                  <w:marTop w:val="30"/>
                  <w:marBottom w:val="30"/>
                  <w:divBdr>
                    <w:top w:val="none" w:sz="0" w:space="0" w:color="auto"/>
                    <w:left w:val="none" w:sz="0" w:space="0" w:color="auto"/>
                    <w:bottom w:val="none" w:sz="0" w:space="0" w:color="auto"/>
                    <w:right w:val="none" w:sz="0" w:space="0" w:color="auto"/>
                  </w:divBdr>
                </w:div>
                <w:div w:id="1951084590">
                  <w:marLeft w:val="0"/>
                  <w:marRight w:val="0"/>
                  <w:marTop w:val="0"/>
                  <w:marBottom w:val="0"/>
                  <w:divBdr>
                    <w:top w:val="none" w:sz="0" w:space="0" w:color="auto"/>
                    <w:left w:val="none" w:sz="0" w:space="0" w:color="auto"/>
                    <w:bottom w:val="none" w:sz="0" w:space="0" w:color="auto"/>
                    <w:right w:val="none" w:sz="0" w:space="0" w:color="auto"/>
                  </w:divBdr>
                  <w:divsChild>
                    <w:div w:id="1189173762">
                      <w:marLeft w:val="0"/>
                      <w:marRight w:val="0"/>
                      <w:marTop w:val="0"/>
                      <w:marBottom w:val="0"/>
                      <w:divBdr>
                        <w:top w:val="none" w:sz="0" w:space="0" w:color="auto"/>
                        <w:left w:val="none" w:sz="0" w:space="0" w:color="auto"/>
                        <w:bottom w:val="none" w:sz="0" w:space="0" w:color="auto"/>
                        <w:right w:val="none" w:sz="0" w:space="0" w:color="auto"/>
                      </w:divBdr>
                      <w:divsChild>
                        <w:div w:id="1628200862">
                          <w:marLeft w:val="0"/>
                          <w:marRight w:val="0"/>
                          <w:marTop w:val="30"/>
                          <w:marBottom w:val="30"/>
                          <w:divBdr>
                            <w:top w:val="none" w:sz="0" w:space="0" w:color="auto"/>
                            <w:left w:val="none" w:sz="0" w:space="0" w:color="auto"/>
                            <w:bottom w:val="none" w:sz="0" w:space="0" w:color="auto"/>
                            <w:right w:val="none" w:sz="0" w:space="0" w:color="auto"/>
                          </w:divBdr>
                        </w:div>
                      </w:divsChild>
                    </w:div>
                    <w:div w:id="1718968021">
                      <w:marLeft w:val="0"/>
                      <w:marRight w:val="0"/>
                      <w:marTop w:val="0"/>
                      <w:marBottom w:val="0"/>
                      <w:divBdr>
                        <w:top w:val="none" w:sz="0" w:space="0" w:color="auto"/>
                        <w:left w:val="none" w:sz="0" w:space="0" w:color="auto"/>
                        <w:bottom w:val="none" w:sz="0" w:space="0" w:color="auto"/>
                        <w:right w:val="none" w:sz="0" w:space="0" w:color="auto"/>
                      </w:divBdr>
                      <w:divsChild>
                        <w:div w:id="325212335">
                          <w:marLeft w:val="0"/>
                          <w:marRight w:val="0"/>
                          <w:marTop w:val="30"/>
                          <w:marBottom w:val="30"/>
                          <w:divBdr>
                            <w:top w:val="none" w:sz="0" w:space="0" w:color="auto"/>
                            <w:left w:val="none" w:sz="0" w:space="0" w:color="auto"/>
                            <w:bottom w:val="none" w:sz="0" w:space="0" w:color="auto"/>
                            <w:right w:val="none" w:sz="0" w:space="0" w:color="auto"/>
                          </w:divBdr>
                        </w:div>
                      </w:divsChild>
                    </w:div>
                    <w:div w:id="2035812958">
                      <w:marLeft w:val="0"/>
                      <w:marRight w:val="0"/>
                      <w:marTop w:val="0"/>
                      <w:marBottom w:val="0"/>
                      <w:divBdr>
                        <w:top w:val="none" w:sz="0" w:space="0" w:color="auto"/>
                        <w:left w:val="none" w:sz="0" w:space="0" w:color="auto"/>
                        <w:bottom w:val="none" w:sz="0" w:space="0" w:color="auto"/>
                        <w:right w:val="none" w:sz="0" w:space="0" w:color="auto"/>
                      </w:divBdr>
                      <w:divsChild>
                        <w:div w:id="257057201">
                          <w:marLeft w:val="0"/>
                          <w:marRight w:val="0"/>
                          <w:marTop w:val="30"/>
                          <w:marBottom w:val="30"/>
                          <w:divBdr>
                            <w:top w:val="none" w:sz="0" w:space="0" w:color="auto"/>
                            <w:left w:val="none" w:sz="0" w:space="0" w:color="auto"/>
                            <w:bottom w:val="none" w:sz="0" w:space="0" w:color="auto"/>
                            <w:right w:val="none" w:sz="0" w:space="0" w:color="auto"/>
                          </w:divBdr>
                        </w:div>
                      </w:divsChild>
                    </w:div>
                    <w:div w:id="1584989704">
                      <w:marLeft w:val="0"/>
                      <w:marRight w:val="0"/>
                      <w:marTop w:val="0"/>
                      <w:marBottom w:val="0"/>
                      <w:divBdr>
                        <w:top w:val="none" w:sz="0" w:space="0" w:color="auto"/>
                        <w:left w:val="none" w:sz="0" w:space="0" w:color="auto"/>
                        <w:bottom w:val="none" w:sz="0" w:space="0" w:color="auto"/>
                        <w:right w:val="none" w:sz="0" w:space="0" w:color="auto"/>
                      </w:divBdr>
                      <w:divsChild>
                        <w:div w:id="176769121">
                          <w:marLeft w:val="0"/>
                          <w:marRight w:val="0"/>
                          <w:marTop w:val="30"/>
                          <w:marBottom w:val="30"/>
                          <w:divBdr>
                            <w:top w:val="none" w:sz="0" w:space="0" w:color="auto"/>
                            <w:left w:val="none" w:sz="0" w:space="0" w:color="auto"/>
                            <w:bottom w:val="none" w:sz="0" w:space="0" w:color="auto"/>
                            <w:right w:val="none" w:sz="0" w:space="0" w:color="auto"/>
                          </w:divBdr>
                        </w:div>
                      </w:divsChild>
                    </w:div>
                    <w:div w:id="176307099">
                      <w:marLeft w:val="0"/>
                      <w:marRight w:val="0"/>
                      <w:marTop w:val="0"/>
                      <w:marBottom w:val="0"/>
                      <w:divBdr>
                        <w:top w:val="none" w:sz="0" w:space="0" w:color="auto"/>
                        <w:left w:val="none" w:sz="0" w:space="0" w:color="auto"/>
                        <w:bottom w:val="none" w:sz="0" w:space="0" w:color="auto"/>
                        <w:right w:val="none" w:sz="0" w:space="0" w:color="auto"/>
                      </w:divBdr>
                      <w:divsChild>
                        <w:div w:id="1371686063">
                          <w:marLeft w:val="0"/>
                          <w:marRight w:val="0"/>
                          <w:marTop w:val="30"/>
                          <w:marBottom w:val="30"/>
                          <w:divBdr>
                            <w:top w:val="none" w:sz="0" w:space="0" w:color="auto"/>
                            <w:left w:val="none" w:sz="0" w:space="0" w:color="auto"/>
                            <w:bottom w:val="none" w:sz="0" w:space="0" w:color="auto"/>
                            <w:right w:val="none" w:sz="0" w:space="0" w:color="auto"/>
                          </w:divBdr>
                        </w:div>
                      </w:divsChild>
                    </w:div>
                    <w:div w:id="1122844744">
                      <w:marLeft w:val="0"/>
                      <w:marRight w:val="0"/>
                      <w:marTop w:val="0"/>
                      <w:marBottom w:val="0"/>
                      <w:divBdr>
                        <w:top w:val="none" w:sz="0" w:space="0" w:color="auto"/>
                        <w:left w:val="none" w:sz="0" w:space="0" w:color="auto"/>
                        <w:bottom w:val="none" w:sz="0" w:space="0" w:color="auto"/>
                        <w:right w:val="none" w:sz="0" w:space="0" w:color="auto"/>
                      </w:divBdr>
                      <w:divsChild>
                        <w:div w:id="1985623222">
                          <w:marLeft w:val="0"/>
                          <w:marRight w:val="0"/>
                          <w:marTop w:val="30"/>
                          <w:marBottom w:val="30"/>
                          <w:divBdr>
                            <w:top w:val="none" w:sz="0" w:space="0" w:color="auto"/>
                            <w:left w:val="none" w:sz="0" w:space="0" w:color="auto"/>
                            <w:bottom w:val="none" w:sz="0" w:space="0" w:color="auto"/>
                            <w:right w:val="none" w:sz="0" w:space="0" w:color="auto"/>
                          </w:divBdr>
                        </w:div>
                      </w:divsChild>
                    </w:div>
                    <w:div w:id="863982900">
                      <w:marLeft w:val="0"/>
                      <w:marRight w:val="0"/>
                      <w:marTop w:val="0"/>
                      <w:marBottom w:val="0"/>
                      <w:divBdr>
                        <w:top w:val="none" w:sz="0" w:space="0" w:color="auto"/>
                        <w:left w:val="none" w:sz="0" w:space="0" w:color="auto"/>
                        <w:bottom w:val="none" w:sz="0" w:space="0" w:color="auto"/>
                        <w:right w:val="none" w:sz="0" w:space="0" w:color="auto"/>
                      </w:divBdr>
                      <w:divsChild>
                        <w:div w:id="622659562">
                          <w:marLeft w:val="0"/>
                          <w:marRight w:val="0"/>
                          <w:marTop w:val="30"/>
                          <w:marBottom w:val="30"/>
                          <w:divBdr>
                            <w:top w:val="none" w:sz="0" w:space="0" w:color="auto"/>
                            <w:left w:val="none" w:sz="0" w:space="0" w:color="auto"/>
                            <w:bottom w:val="none" w:sz="0" w:space="0" w:color="auto"/>
                            <w:right w:val="none" w:sz="0" w:space="0" w:color="auto"/>
                          </w:divBdr>
                        </w:div>
                      </w:divsChild>
                    </w:div>
                    <w:div w:id="1657950195">
                      <w:marLeft w:val="0"/>
                      <w:marRight w:val="0"/>
                      <w:marTop w:val="0"/>
                      <w:marBottom w:val="0"/>
                      <w:divBdr>
                        <w:top w:val="none" w:sz="0" w:space="0" w:color="auto"/>
                        <w:left w:val="none" w:sz="0" w:space="0" w:color="auto"/>
                        <w:bottom w:val="none" w:sz="0" w:space="0" w:color="auto"/>
                        <w:right w:val="none" w:sz="0" w:space="0" w:color="auto"/>
                      </w:divBdr>
                      <w:divsChild>
                        <w:div w:id="1257251468">
                          <w:marLeft w:val="0"/>
                          <w:marRight w:val="0"/>
                          <w:marTop w:val="30"/>
                          <w:marBottom w:val="30"/>
                          <w:divBdr>
                            <w:top w:val="none" w:sz="0" w:space="0" w:color="auto"/>
                            <w:left w:val="none" w:sz="0" w:space="0" w:color="auto"/>
                            <w:bottom w:val="none" w:sz="0" w:space="0" w:color="auto"/>
                            <w:right w:val="none" w:sz="0" w:space="0" w:color="auto"/>
                          </w:divBdr>
                        </w:div>
                      </w:divsChild>
                    </w:div>
                    <w:div w:id="1450247804">
                      <w:marLeft w:val="0"/>
                      <w:marRight w:val="0"/>
                      <w:marTop w:val="0"/>
                      <w:marBottom w:val="0"/>
                      <w:divBdr>
                        <w:top w:val="none" w:sz="0" w:space="0" w:color="auto"/>
                        <w:left w:val="none" w:sz="0" w:space="0" w:color="auto"/>
                        <w:bottom w:val="none" w:sz="0" w:space="0" w:color="auto"/>
                        <w:right w:val="none" w:sz="0" w:space="0" w:color="auto"/>
                      </w:divBdr>
                      <w:divsChild>
                        <w:div w:id="1030304041">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615557602">
                  <w:marLeft w:val="0"/>
                  <w:marRight w:val="0"/>
                  <w:marTop w:val="30"/>
                  <w:marBottom w:val="30"/>
                  <w:divBdr>
                    <w:top w:val="none" w:sz="0" w:space="0" w:color="auto"/>
                    <w:left w:val="none" w:sz="0" w:space="0" w:color="auto"/>
                    <w:bottom w:val="none" w:sz="0" w:space="0" w:color="auto"/>
                    <w:right w:val="none" w:sz="0" w:space="0" w:color="auto"/>
                  </w:divBdr>
                </w:div>
                <w:div w:id="1354192351">
                  <w:marLeft w:val="0"/>
                  <w:marRight w:val="0"/>
                  <w:marTop w:val="0"/>
                  <w:marBottom w:val="0"/>
                  <w:divBdr>
                    <w:top w:val="none" w:sz="0" w:space="0" w:color="auto"/>
                    <w:left w:val="none" w:sz="0" w:space="0" w:color="auto"/>
                    <w:bottom w:val="none" w:sz="0" w:space="0" w:color="auto"/>
                    <w:right w:val="none" w:sz="0" w:space="0" w:color="auto"/>
                  </w:divBdr>
                  <w:divsChild>
                    <w:div w:id="1095326130">
                      <w:marLeft w:val="0"/>
                      <w:marRight w:val="0"/>
                      <w:marTop w:val="0"/>
                      <w:marBottom w:val="0"/>
                      <w:divBdr>
                        <w:top w:val="none" w:sz="0" w:space="0" w:color="auto"/>
                        <w:left w:val="none" w:sz="0" w:space="0" w:color="auto"/>
                        <w:bottom w:val="none" w:sz="0" w:space="0" w:color="auto"/>
                        <w:right w:val="none" w:sz="0" w:space="0" w:color="auto"/>
                      </w:divBdr>
                      <w:divsChild>
                        <w:div w:id="376706331">
                          <w:marLeft w:val="0"/>
                          <w:marRight w:val="0"/>
                          <w:marTop w:val="30"/>
                          <w:marBottom w:val="30"/>
                          <w:divBdr>
                            <w:top w:val="none" w:sz="0" w:space="0" w:color="auto"/>
                            <w:left w:val="none" w:sz="0" w:space="0" w:color="auto"/>
                            <w:bottom w:val="none" w:sz="0" w:space="0" w:color="auto"/>
                            <w:right w:val="none" w:sz="0" w:space="0" w:color="auto"/>
                          </w:divBdr>
                        </w:div>
                      </w:divsChild>
                    </w:div>
                    <w:div w:id="16200366">
                      <w:marLeft w:val="0"/>
                      <w:marRight w:val="0"/>
                      <w:marTop w:val="0"/>
                      <w:marBottom w:val="0"/>
                      <w:divBdr>
                        <w:top w:val="none" w:sz="0" w:space="0" w:color="auto"/>
                        <w:left w:val="none" w:sz="0" w:space="0" w:color="auto"/>
                        <w:bottom w:val="none" w:sz="0" w:space="0" w:color="auto"/>
                        <w:right w:val="none" w:sz="0" w:space="0" w:color="auto"/>
                      </w:divBdr>
                      <w:divsChild>
                        <w:div w:id="1619945890">
                          <w:marLeft w:val="0"/>
                          <w:marRight w:val="0"/>
                          <w:marTop w:val="30"/>
                          <w:marBottom w:val="30"/>
                          <w:divBdr>
                            <w:top w:val="none" w:sz="0" w:space="0" w:color="auto"/>
                            <w:left w:val="none" w:sz="0" w:space="0" w:color="auto"/>
                            <w:bottom w:val="none" w:sz="0" w:space="0" w:color="auto"/>
                            <w:right w:val="none" w:sz="0" w:space="0" w:color="auto"/>
                          </w:divBdr>
                        </w:div>
                      </w:divsChild>
                    </w:div>
                    <w:div w:id="912130897">
                      <w:marLeft w:val="0"/>
                      <w:marRight w:val="0"/>
                      <w:marTop w:val="0"/>
                      <w:marBottom w:val="0"/>
                      <w:divBdr>
                        <w:top w:val="none" w:sz="0" w:space="0" w:color="auto"/>
                        <w:left w:val="none" w:sz="0" w:space="0" w:color="auto"/>
                        <w:bottom w:val="none" w:sz="0" w:space="0" w:color="auto"/>
                        <w:right w:val="none" w:sz="0" w:space="0" w:color="auto"/>
                      </w:divBdr>
                      <w:divsChild>
                        <w:div w:id="1708339021">
                          <w:marLeft w:val="0"/>
                          <w:marRight w:val="0"/>
                          <w:marTop w:val="30"/>
                          <w:marBottom w:val="30"/>
                          <w:divBdr>
                            <w:top w:val="none" w:sz="0" w:space="0" w:color="auto"/>
                            <w:left w:val="none" w:sz="0" w:space="0" w:color="auto"/>
                            <w:bottom w:val="none" w:sz="0" w:space="0" w:color="auto"/>
                            <w:right w:val="none" w:sz="0" w:space="0" w:color="auto"/>
                          </w:divBdr>
                        </w:div>
                      </w:divsChild>
                    </w:div>
                    <w:div w:id="1273509801">
                      <w:marLeft w:val="0"/>
                      <w:marRight w:val="0"/>
                      <w:marTop w:val="0"/>
                      <w:marBottom w:val="0"/>
                      <w:divBdr>
                        <w:top w:val="none" w:sz="0" w:space="0" w:color="auto"/>
                        <w:left w:val="none" w:sz="0" w:space="0" w:color="auto"/>
                        <w:bottom w:val="none" w:sz="0" w:space="0" w:color="auto"/>
                        <w:right w:val="none" w:sz="0" w:space="0" w:color="auto"/>
                      </w:divBdr>
                      <w:divsChild>
                        <w:div w:id="1654987376">
                          <w:marLeft w:val="0"/>
                          <w:marRight w:val="0"/>
                          <w:marTop w:val="30"/>
                          <w:marBottom w:val="30"/>
                          <w:divBdr>
                            <w:top w:val="none" w:sz="0" w:space="0" w:color="auto"/>
                            <w:left w:val="none" w:sz="0" w:space="0" w:color="auto"/>
                            <w:bottom w:val="none" w:sz="0" w:space="0" w:color="auto"/>
                            <w:right w:val="none" w:sz="0" w:space="0" w:color="auto"/>
                          </w:divBdr>
                        </w:div>
                      </w:divsChild>
                    </w:div>
                    <w:div w:id="755635790">
                      <w:marLeft w:val="0"/>
                      <w:marRight w:val="0"/>
                      <w:marTop w:val="0"/>
                      <w:marBottom w:val="0"/>
                      <w:divBdr>
                        <w:top w:val="none" w:sz="0" w:space="0" w:color="auto"/>
                        <w:left w:val="none" w:sz="0" w:space="0" w:color="auto"/>
                        <w:bottom w:val="none" w:sz="0" w:space="0" w:color="auto"/>
                        <w:right w:val="none" w:sz="0" w:space="0" w:color="auto"/>
                      </w:divBdr>
                      <w:divsChild>
                        <w:div w:id="707219152">
                          <w:marLeft w:val="0"/>
                          <w:marRight w:val="0"/>
                          <w:marTop w:val="30"/>
                          <w:marBottom w:val="30"/>
                          <w:divBdr>
                            <w:top w:val="none" w:sz="0" w:space="0" w:color="auto"/>
                            <w:left w:val="none" w:sz="0" w:space="0" w:color="auto"/>
                            <w:bottom w:val="none" w:sz="0" w:space="0" w:color="auto"/>
                            <w:right w:val="none" w:sz="0" w:space="0" w:color="auto"/>
                          </w:divBdr>
                        </w:div>
                      </w:divsChild>
                    </w:div>
                    <w:div w:id="832646590">
                      <w:marLeft w:val="0"/>
                      <w:marRight w:val="0"/>
                      <w:marTop w:val="0"/>
                      <w:marBottom w:val="0"/>
                      <w:divBdr>
                        <w:top w:val="none" w:sz="0" w:space="0" w:color="auto"/>
                        <w:left w:val="none" w:sz="0" w:space="0" w:color="auto"/>
                        <w:bottom w:val="none" w:sz="0" w:space="0" w:color="auto"/>
                        <w:right w:val="none" w:sz="0" w:space="0" w:color="auto"/>
                      </w:divBdr>
                      <w:divsChild>
                        <w:div w:id="1018234762">
                          <w:marLeft w:val="0"/>
                          <w:marRight w:val="0"/>
                          <w:marTop w:val="30"/>
                          <w:marBottom w:val="30"/>
                          <w:divBdr>
                            <w:top w:val="none" w:sz="0" w:space="0" w:color="auto"/>
                            <w:left w:val="none" w:sz="0" w:space="0" w:color="auto"/>
                            <w:bottom w:val="none" w:sz="0" w:space="0" w:color="auto"/>
                            <w:right w:val="none" w:sz="0" w:space="0" w:color="auto"/>
                          </w:divBdr>
                        </w:div>
                      </w:divsChild>
                    </w:div>
                    <w:div w:id="1891384551">
                      <w:marLeft w:val="0"/>
                      <w:marRight w:val="0"/>
                      <w:marTop w:val="0"/>
                      <w:marBottom w:val="0"/>
                      <w:divBdr>
                        <w:top w:val="none" w:sz="0" w:space="0" w:color="auto"/>
                        <w:left w:val="none" w:sz="0" w:space="0" w:color="auto"/>
                        <w:bottom w:val="none" w:sz="0" w:space="0" w:color="auto"/>
                        <w:right w:val="none" w:sz="0" w:space="0" w:color="auto"/>
                      </w:divBdr>
                      <w:divsChild>
                        <w:div w:id="1602908521">
                          <w:marLeft w:val="0"/>
                          <w:marRight w:val="0"/>
                          <w:marTop w:val="30"/>
                          <w:marBottom w:val="30"/>
                          <w:divBdr>
                            <w:top w:val="none" w:sz="0" w:space="0" w:color="auto"/>
                            <w:left w:val="none" w:sz="0" w:space="0" w:color="auto"/>
                            <w:bottom w:val="none" w:sz="0" w:space="0" w:color="auto"/>
                            <w:right w:val="none" w:sz="0" w:space="0" w:color="auto"/>
                          </w:divBdr>
                        </w:div>
                      </w:divsChild>
                    </w:div>
                    <w:div w:id="127550875">
                      <w:marLeft w:val="0"/>
                      <w:marRight w:val="0"/>
                      <w:marTop w:val="0"/>
                      <w:marBottom w:val="0"/>
                      <w:divBdr>
                        <w:top w:val="none" w:sz="0" w:space="0" w:color="auto"/>
                        <w:left w:val="none" w:sz="0" w:space="0" w:color="auto"/>
                        <w:bottom w:val="none" w:sz="0" w:space="0" w:color="auto"/>
                        <w:right w:val="none" w:sz="0" w:space="0" w:color="auto"/>
                      </w:divBdr>
                      <w:divsChild>
                        <w:div w:id="2014411314">
                          <w:marLeft w:val="0"/>
                          <w:marRight w:val="0"/>
                          <w:marTop w:val="30"/>
                          <w:marBottom w:val="30"/>
                          <w:divBdr>
                            <w:top w:val="none" w:sz="0" w:space="0" w:color="auto"/>
                            <w:left w:val="none" w:sz="0" w:space="0" w:color="auto"/>
                            <w:bottom w:val="none" w:sz="0" w:space="0" w:color="auto"/>
                            <w:right w:val="none" w:sz="0" w:space="0" w:color="auto"/>
                          </w:divBdr>
                        </w:div>
                      </w:divsChild>
                    </w:div>
                    <w:div w:id="1528719793">
                      <w:marLeft w:val="0"/>
                      <w:marRight w:val="0"/>
                      <w:marTop w:val="0"/>
                      <w:marBottom w:val="0"/>
                      <w:divBdr>
                        <w:top w:val="none" w:sz="0" w:space="0" w:color="auto"/>
                        <w:left w:val="none" w:sz="0" w:space="0" w:color="auto"/>
                        <w:bottom w:val="none" w:sz="0" w:space="0" w:color="auto"/>
                        <w:right w:val="none" w:sz="0" w:space="0" w:color="auto"/>
                      </w:divBdr>
                      <w:divsChild>
                        <w:div w:id="139755655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 w:id="141587179">
                  <w:marLeft w:val="0"/>
                  <w:marRight w:val="0"/>
                  <w:marTop w:val="30"/>
                  <w:marBottom w:val="30"/>
                  <w:divBdr>
                    <w:top w:val="none" w:sz="0" w:space="0" w:color="auto"/>
                    <w:left w:val="none" w:sz="0" w:space="0" w:color="auto"/>
                    <w:bottom w:val="none" w:sz="0" w:space="0" w:color="auto"/>
                    <w:right w:val="none" w:sz="0" w:space="0" w:color="auto"/>
                  </w:divBdr>
                </w:div>
                <w:div w:id="1086807039">
                  <w:marLeft w:val="0"/>
                  <w:marRight w:val="0"/>
                  <w:marTop w:val="0"/>
                  <w:marBottom w:val="0"/>
                  <w:divBdr>
                    <w:top w:val="none" w:sz="0" w:space="0" w:color="auto"/>
                    <w:left w:val="none" w:sz="0" w:space="0" w:color="auto"/>
                    <w:bottom w:val="none" w:sz="0" w:space="0" w:color="auto"/>
                    <w:right w:val="none" w:sz="0" w:space="0" w:color="auto"/>
                  </w:divBdr>
                  <w:divsChild>
                    <w:div w:id="1162896257">
                      <w:marLeft w:val="0"/>
                      <w:marRight w:val="0"/>
                      <w:marTop w:val="0"/>
                      <w:marBottom w:val="0"/>
                      <w:divBdr>
                        <w:top w:val="none" w:sz="0" w:space="0" w:color="auto"/>
                        <w:left w:val="none" w:sz="0" w:space="0" w:color="auto"/>
                        <w:bottom w:val="none" w:sz="0" w:space="0" w:color="auto"/>
                        <w:right w:val="none" w:sz="0" w:space="0" w:color="auto"/>
                      </w:divBdr>
                      <w:divsChild>
                        <w:div w:id="573129194">
                          <w:marLeft w:val="0"/>
                          <w:marRight w:val="0"/>
                          <w:marTop w:val="30"/>
                          <w:marBottom w:val="30"/>
                          <w:divBdr>
                            <w:top w:val="none" w:sz="0" w:space="0" w:color="auto"/>
                            <w:left w:val="none" w:sz="0" w:space="0" w:color="auto"/>
                            <w:bottom w:val="none" w:sz="0" w:space="0" w:color="auto"/>
                            <w:right w:val="none" w:sz="0" w:space="0" w:color="auto"/>
                          </w:divBdr>
                        </w:div>
                      </w:divsChild>
                    </w:div>
                    <w:div w:id="111558602">
                      <w:marLeft w:val="0"/>
                      <w:marRight w:val="0"/>
                      <w:marTop w:val="0"/>
                      <w:marBottom w:val="0"/>
                      <w:divBdr>
                        <w:top w:val="none" w:sz="0" w:space="0" w:color="auto"/>
                        <w:left w:val="none" w:sz="0" w:space="0" w:color="auto"/>
                        <w:bottom w:val="none" w:sz="0" w:space="0" w:color="auto"/>
                        <w:right w:val="none" w:sz="0" w:space="0" w:color="auto"/>
                      </w:divBdr>
                      <w:divsChild>
                        <w:div w:id="2136216694">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1474</Words>
  <Characters>8406</Characters>
  <Application>Microsoft Office Word</Application>
  <DocSecurity>0</DocSecurity>
  <Lines>70</Lines>
  <Paragraphs>19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Statens Jernbanetilsyn</Company>
  <LinksUpToDate>false</LinksUpToDate>
  <CharactersWithSpaces>9861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Hommedal</dc:creator>
  <cp:lastModifiedBy>Cooper, Alison</cp:lastModifiedBy>
  <cp:revision>2</cp:revision>
  <cp:lastPrinted>2015-02-17T10:30:00Z</cp:lastPrinted>
  <dcterms:created xsi:type="dcterms:W3CDTF">2015-02-24T10:03:00Z</dcterms:created>
  <dcterms:modified xsi:type="dcterms:W3CDTF">2015-02-24T10:03:00Z</dcterms:modified>
</cp:coreProperties>
</file>