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01" w:rsidRPr="00CE1B58" w:rsidRDefault="00F81E01" w:rsidP="00F81E01">
      <w:pPr>
        <w:rPr>
          <w:b/>
        </w:rPr>
      </w:pPr>
      <w:bookmarkStart w:id="0" w:name="_GoBack"/>
      <w:bookmarkEnd w:id="0"/>
      <w:r>
        <w:rPr>
          <w:b/>
        </w:rPr>
        <w:t>Regulations on requirements relating to tramways, underground railways and suburban railways, etc. (the Requirements Regulations).</w:t>
      </w:r>
    </w:p>
    <w:p w:rsidR="00F81E01" w:rsidRPr="00CE1B58" w:rsidRDefault="00F81E01" w:rsidP="00F81E01">
      <w:pPr>
        <w:rPr>
          <w:b/>
        </w:rPr>
      </w:pPr>
    </w:p>
    <w:p w:rsidR="00F81E01" w:rsidRPr="00CE1B58" w:rsidRDefault="00F81E01" w:rsidP="00F81E01">
      <w:pPr>
        <w:rPr>
          <w:b/>
        </w:rPr>
      </w:pPr>
      <w:r>
        <w:rPr>
          <w:b/>
        </w:rPr>
        <w:t>Chapter 1. Introductory provisions</w:t>
      </w:r>
    </w:p>
    <w:p w:rsidR="00F81E01" w:rsidRPr="00CE1B58" w:rsidRDefault="00F81E01" w:rsidP="00F81E01">
      <w:pPr>
        <w:rPr>
          <w:b/>
        </w:rPr>
      </w:pPr>
      <w:r>
        <w:rPr>
          <w:b/>
        </w:rPr>
        <w:t xml:space="preserve">      </w:t>
      </w:r>
    </w:p>
    <w:p w:rsidR="00F81E01" w:rsidRPr="00CE1B58" w:rsidRDefault="00F81E01" w:rsidP="00F81E01">
      <w:pPr>
        <w:rPr>
          <w:b/>
        </w:rPr>
      </w:pPr>
      <w:r>
        <w:rPr>
          <w:b/>
        </w:rPr>
        <w:t>§ 1-1. Purpose</w:t>
      </w:r>
    </w:p>
    <w:p w:rsidR="00CE1B58" w:rsidRDefault="00F81E01" w:rsidP="00CE1B58">
      <w:pPr>
        <w:ind w:firstLine="708"/>
      </w:pPr>
      <w:r>
        <w:t>The purpose of these regulations is to set minimum requirements to ensure that enterprises work systematically and proactively to maintain and, as necessary, improve the established level of safety and that railway accidents, serious railway events and railway events are avoided.</w:t>
      </w:r>
    </w:p>
    <w:p w:rsidR="00CE1B58" w:rsidRPr="004E574C" w:rsidRDefault="00CE1B58" w:rsidP="00CE1B58">
      <w:pPr>
        <w:ind w:firstLine="708"/>
        <w:rPr>
          <w:i/>
        </w:rPr>
      </w:pPr>
      <w:r>
        <w:rPr>
          <w:i/>
        </w:rPr>
        <w:t>An additional purpose is to set minimum requirements regarding universal design.</w:t>
      </w:r>
    </w:p>
    <w:p w:rsidR="00CE1B58" w:rsidRDefault="00CE1B58" w:rsidP="00CE1B58"/>
    <w:p w:rsidR="00F81E01" w:rsidRDefault="00F81E01" w:rsidP="00F81E01">
      <w:r>
        <w:t xml:space="preserve">       </w:t>
      </w:r>
    </w:p>
    <w:p w:rsidR="00F81E01" w:rsidRPr="00CE1B58" w:rsidRDefault="00F81E01" w:rsidP="00F81E01">
      <w:pPr>
        <w:rPr>
          <w:b/>
        </w:rPr>
      </w:pPr>
      <w:r>
        <w:rPr>
          <w:b/>
        </w:rPr>
        <w:t>§ 1-2. Scope</w:t>
      </w:r>
    </w:p>
    <w:p w:rsidR="00F81E01" w:rsidRDefault="00F81E01" w:rsidP="00CE1B58">
      <w:pPr>
        <w:ind w:firstLine="708"/>
      </w:pPr>
      <w:r>
        <w:t>The regulations apply to the operation of tramways, underground railways and suburban railways, etc.</w:t>
      </w:r>
    </w:p>
    <w:p w:rsidR="00F81E01" w:rsidRDefault="00524753" w:rsidP="00F81E01">
      <w:r>
        <w:t xml:space="preserve"> </w:t>
      </w:r>
      <w:r w:rsidR="00F81E01">
        <w:t xml:space="preserve">    </w:t>
      </w:r>
    </w:p>
    <w:p w:rsidR="00F81E01" w:rsidRPr="00CE1B58" w:rsidRDefault="00F81E01" w:rsidP="00F81E01">
      <w:pPr>
        <w:rPr>
          <w:b/>
        </w:rPr>
      </w:pPr>
      <w:r>
        <w:rPr>
          <w:b/>
        </w:rPr>
        <w:t>§ 1-3. Definitions</w:t>
      </w:r>
    </w:p>
    <w:p w:rsidR="00F81E01" w:rsidRDefault="00F81E01" w:rsidP="00F81E01">
      <w:r>
        <w:t>The following definitions apply in these regulations:</w:t>
      </w:r>
    </w:p>
    <w:p w:rsidR="00F81E01" w:rsidRDefault="00F81E01" w:rsidP="00F81E01">
      <w:r>
        <w:t xml:space="preserve">a) serious railway event: an undesired event that under slightly different circumstances could have resulted in a railway accident, </w:t>
      </w:r>
    </w:p>
    <w:p w:rsidR="00F81E01" w:rsidRDefault="00F81E01" w:rsidP="00F81E01">
      <w:r>
        <w:t xml:space="preserve">b) automatic speed monitoring (ATC): that part of the signalling system that monitors the speed of a train and activates the train's brakes if it exceeds the speed limit, </w:t>
      </w:r>
    </w:p>
    <w:p w:rsidR="00F81E01" w:rsidRDefault="00F81E01" w:rsidP="00F81E01">
      <w:r>
        <w:t xml:space="preserve">d) infrastructure: line layouts, superstructures, substructures, power supply systems, signalling systems and communication systems, </w:t>
      </w:r>
    </w:p>
    <w:p w:rsidR="00F81E01" w:rsidRDefault="00F81E01" w:rsidP="00F81E01">
      <w:r>
        <w:t xml:space="preserve">f) railway event: any other undesired event apart from a railway accident that is related to railway operations and affects safety, </w:t>
      </w:r>
    </w:p>
    <w:p w:rsidR="00F81E01" w:rsidRDefault="00F81E01" w:rsidP="00F81E01">
      <w:r>
        <w:t xml:space="preserve">g) railway accident: an undesired or unintended sudden event or a particular series of such events that have damaging consequences, including events that result in someone dying or being seriously injured, or which cause substantial damage to railway equipment, infrastructure, property not on the railway, or the environment, and all other similar accidents, </w:t>
      </w:r>
    </w:p>
    <w:p w:rsidR="00F81E01" w:rsidRDefault="00F81E01" w:rsidP="00F81E01">
      <w:r>
        <w:t xml:space="preserve">h) railway enterprise: operation of infrastructure, traffic management, and/or transport services or the party that runs infrastructure, traffic management, and/or transport services, </w:t>
      </w:r>
    </w:p>
    <w:p w:rsidR="00F81E01" w:rsidRDefault="00F81E01" w:rsidP="00F81E01">
      <w:proofErr w:type="spellStart"/>
      <w:r>
        <w:t>i</w:t>
      </w:r>
      <w:proofErr w:type="spellEnd"/>
      <w:r>
        <w:t xml:space="preserve">) vehicle: a vehicle that runs on its own wheel on a railway, including tramways, underground railways and suburban railways, with or without locomotive traction, </w:t>
      </w:r>
    </w:p>
    <w:p w:rsidR="00F81E01" w:rsidRDefault="00F81E01" w:rsidP="00F81E01">
      <w:r>
        <w:t xml:space="preserve">q) signal: the fixed lights, signs, posts, flags, symbol and sounds used in connection with train operations and shunting, </w:t>
      </w:r>
    </w:p>
    <w:p w:rsidR="00F81E01" w:rsidRDefault="00F81E01" w:rsidP="00F81E01">
      <w:r>
        <w:t xml:space="preserve">r) signalling system: technical systems that may include, among others, interlocking systems, optical signals, block interlocks, remote control and automatic speed monitoring, </w:t>
      </w:r>
    </w:p>
    <w:p w:rsidR="00F81E01" w:rsidRDefault="00F81E01" w:rsidP="007828D8">
      <w:r>
        <w:t xml:space="preserve">s) interlocking systems: that part of the signalling system that ensures that a "proceed" signal is only displayed </w:t>
      </w:r>
      <w:r w:rsidR="00524753">
        <w:t>if certain conditions are met,</w:t>
      </w:r>
    </w:p>
    <w:p w:rsidR="00F81E01" w:rsidRDefault="00F81E01" w:rsidP="00F81E01">
      <w:r>
        <w:t xml:space="preserve">v) train: one or several connected vehicles that are to be transported from a specific point of departure to a specific point of arrival, </w:t>
      </w:r>
    </w:p>
    <w:p w:rsidR="00F81E01" w:rsidRDefault="00F81E01" w:rsidP="00F81E01">
      <w:r>
        <w:t xml:space="preserve">w) traffic management: traffic control and other functions involved in the coordination and safety of train transport, </w:t>
      </w:r>
    </w:p>
    <w:p w:rsidR="00F81E01" w:rsidRDefault="00F81E01" w:rsidP="00F81E01">
      <w:r>
        <w:t>x) rail operator: the party authorised to operate rail transport services,</w:t>
      </w:r>
    </w:p>
    <w:p w:rsidR="00CE1B58" w:rsidRPr="004E574C" w:rsidRDefault="00CE1B58" w:rsidP="00CE1B58">
      <w:pPr>
        <w:rPr>
          <w:i/>
        </w:rPr>
      </w:pPr>
      <w:r>
        <w:rPr>
          <w:i/>
        </w:rPr>
        <w:t>y) universal design: designing or accommodating the main solution with respect to the physical conditions such that the general function of the undertaking can be used by as many people as possible.</w:t>
      </w:r>
    </w:p>
    <w:p w:rsidR="00CE1B58" w:rsidRDefault="00CE1B58" w:rsidP="00F81E01"/>
    <w:p w:rsidR="00F81E01" w:rsidRDefault="00D2388A" w:rsidP="00F81E01">
      <w:pPr>
        <w:rPr>
          <w:b/>
        </w:rPr>
      </w:pPr>
      <w:r>
        <w:rPr>
          <w:b/>
        </w:rPr>
        <w:t>Chapter 12. Vehicle requirements</w:t>
      </w:r>
    </w:p>
    <w:p w:rsidR="003F18F9" w:rsidRPr="00CE1B58" w:rsidRDefault="003F18F9" w:rsidP="00F81E01">
      <w:pPr>
        <w:rPr>
          <w:b/>
        </w:rPr>
      </w:pPr>
    </w:p>
    <w:p w:rsidR="00F81E01" w:rsidRPr="00CE1B58" w:rsidRDefault="00F81E01" w:rsidP="00F81E01">
      <w:pPr>
        <w:rPr>
          <w:b/>
        </w:rPr>
      </w:pPr>
      <w:r>
        <w:rPr>
          <w:b/>
        </w:rPr>
        <w:t>§ 12-1. General vehicle requirements</w:t>
      </w:r>
    </w:p>
    <w:p w:rsidR="00F81E01" w:rsidRDefault="00F81E01" w:rsidP="00CE1B58">
      <w:pPr>
        <w:ind w:firstLine="708"/>
      </w:pPr>
      <w:r>
        <w:lastRenderedPageBreak/>
        <w:t>The technical design and operational condition of vehicles should be such that operations can be undertaken within an acceptable risk level.</w:t>
      </w:r>
    </w:p>
    <w:p w:rsidR="00F81E01" w:rsidRDefault="00F81E01" w:rsidP="00CE1B58">
      <w:pPr>
        <w:ind w:firstLine="708"/>
      </w:pPr>
      <w:r>
        <w:t>Vehicles must be designed, built, tested, upgraded and renovated in accordance with recognised, current standards. The chosen standards shall maintain or improve the safety of the vehicle in question. Any deviation from the chosen standards shall be assessed in terms of safety. This assessment must be documented.</w:t>
      </w:r>
    </w:p>
    <w:p w:rsidR="00F81E01" w:rsidRDefault="00F81E01" w:rsidP="00CE1B58">
      <w:pPr>
        <w:ind w:firstLine="708"/>
      </w:pPr>
      <w:r>
        <w:t>The EN 50126 process standard shall be adhered to for all new vehicles and substantial upgrades of existing vehicles.</w:t>
      </w:r>
    </w:p>
    <w:p w:rsidR="00F81E01" w:rsidRDefault="00F81E01" w:rsidP="00CE1B58">
      <w:pPr>
        <w:ind w:firstLine="708"/>
      </w:pPr>
      <w:r>
        <w:t>Unless otherwise prescribed by these regulations, the most recent version of the standard shall apply.</w:t>
      </w:r>
    </w:p>
    <w:p w:rsidR="00F81E01" w:rsidRDefault="00F81E01" w:rsidP="00CE1B58">
      <w:pPr>
        <w:ind w:firstLine="708"/>
      </w:pPr>
      <w:r>
        <w:t>Vehicles shall be designed to ensure that they can withstand any operational and climate-related loads to which they might be exposed during operation.</w:t>
      </w:r>
    </w:p>
    <w:p w:rsidR="00F81E01" w:rsidRDefault="00F81E01" w:rsidP="00CE1B58">
      <w:pPr>
        <w:ind w:firstLine="708"/>
      </w:pPr>
      <w:r>
        <w:t>Vehicles must bear identity marks, as well as technical and operational marks.</w:t>
      </w:r>
    </w:p>
    <w:p w:rsidR="00F81E01" w:rsidRDefault="00F81E01" w:rsidP="00F81E01"/>
    <w:p w:rsidR="00CE1B58" w:rsidRPr="00C728BE" w:rsidRDefault="00CE1B58" w:rsidP="00CE1B58">
      <w:pPr>
        <w:pStyle w:val="Heading3"/>
        <w:rPr>
          <w:i/>
        </w:rPr>
      </w:pPr>
      <w:r>
        <w:rPr>
          <w:i/>
        </w:rPr>
        <w:t>§ 12-1a. Universal design</w:t>
      </w:r>
    </w:p>
    <w:p w:rsidR="00CE1B58" w:rsidRDefault="00CE1B58" w:rsidP="00CE1B58">
      <w:pPr>
        <w:ind w:firstLine="708"/>
        <w:rPr>
          <w:i/>
        </w:rPr>
      </w:pPr>
      <w:r>
        <w:rPr>
          <w:i/>
        </w:rPr>
        <w:t>New or substantially upgraded vehicles intended for the transport of passengers shall be universally designed. The following minimum requirements apply:</w:t>
      </w:r>
    </w:p>
    <w:p w:rsidR="00CE1B58" w:rsidRPr="004E574C" w:rsidRDefault="00CE1B58" w:rsidP="00CE1B58">
      <w:pPr>
        <w:pStyle w:val="ListParagraph"/>
        <w:numPr>
          <w:ilvl w:val="0"/>
          <w:numId w:val="1"/>
        </w:numPr>
        <w:rPr>
          <w:i/>
        </w:rPr>
      </w:pPr>
      <w:r>
        <w:rPr>
          <w:i/>
        </w:rPr>
        <w:t>Entrances shall as far as possible be step-free and adapted to the platform so that passengers can board and disembark without assistance. Doors to be operated by passengers shall be automatic or easy to operate.</w:t>
      </w:r>
    </w:p>
    <w:p w:rsidR="00CE1B58" w:rsidRPr="004E574C" w:rsidRDefault="00CE1B58" w:rsidP="00CE1B58">
      <w:pPr>
        <w:pStyle w:val="ListParagraph"/>
        <w:numPr>
          <w:ilvl w:val="0"/>
          <w:numId w:val="1"/>
        </w:numPr>
        <w:rPr>
          <w:i/>
        </w:rPr>
      </w:pPr>
      <w:r>
        <w:rPr>
          <w:i/>
        </w:rPr>
        <w:t>Handles and rails shall be positioned so that all sitting, standing and walking passengers everywhere are able to have the necessary support.</w:t>
      </w:r>
    </w:p>
    <w:p w:rsidR="00CE1B58" w:rsidRPr="004E574C" w:rsidRDefault="00CE1B58" w:rsidP="00CE1B58">
      <w:pPr>
        <w:pStyle w:val="ListParagraph"/>
        <w:numPr>
          <w:ilvl w:val="0"/>
          <w:numId w:val="1"/>
        </w:numPr>
        <w:rPr>
          <w:i/>
        </w:rPr>
      </w:pPr>
      <w:r>
        <w:rPr>
          <w:i/>
        </w:rPr>
        <w:t>Vehicles shall have an appropriate number of priority seats for people with disabilities. These seats must be situated near a door that is suitable for boarding and disembarking.</w:t>
      </w:r>
    </w:p>
    <w:p w:rsidR="00CE1B58" w:rsidRPr="004E574C" w:rsidRDefault="00CE1B58" w:rsidP="00CE1B58">
      <w:pPr>
        <w:pStyle w:val="ListParagraph"/>
        <w:numPr>
          <w:ilvl w:val="0"/>
          <w:numId w:val="1"/>
        </w:numPr>
        <w:rPr>
          <w:i/>
        </w:rPr>
      </w:pPr>
      <w:r>
        <w:rPr>
          <w:i/>
        </w:rPr>
        <w:t>Vehicles shall have an appropriate number of wheelchair spaces.</w:t>
      </w:r>
    </w:p>
    <w:p w:rsidR="00CE1B58" w:rsidRPr="004E574C" w:rsidRDefault="00CE1B58" w:rsidP="00CE1B58">
      <w:pPr>
        <w:pStyle w:val="ListParagraph"/>
        <w:numPr>
          <w:ilvl w:val="0"/>
          <w:numId w:val="1"/>
        </w:numPr>
        <w:rPr>
          <w:i/>
        </w:rPr>
      </w:pPr>
      <w:r>
        <w:rPr>
          <w:i/>
        </w:rPr>
        <w:t>Areas where passengers are going to move about shall as far as possible be obstacle-free. It must be possible for a wheelchair to pass unimpeded from the entrance to a wheelchair space.</w:t>
      </w:r>
    </w:p>
    <w:p w:rsidR="00CE1B58" w:rsidRPr="004E574C" w:rsidRDefault="00CE1B58" w:rsidP="00CE1B58">
      <w:pPr>
        <w:pStyle w:val="ListParagraph"/>
        <w:numPr>
          <w:ilvl w:val="0"/>
          <w:numId w:val="1"/>
        </w:numPr>
        <w:rPr>
          <w:i/>
        </w:rPr>
      </w:pPr>
      <w:r>
        <w:rPr>
          <w:i/>
        </w:rPr>
        <w:t>Door opening and closing devices, stop signal buttons, barriers, including steps and ramps, and other important features shall be marked visually and with tactile features.</w:t>
      </w:r>
    </w:p>
    <w:p w:rsidR="00CE1B58" w:rsidRPr="004E574C" w:rsidRDefault="00CE1B58" w:rsidP="00CE1B58">
      <w:pPr>
        <w:pStyle w:val="ListParagraph"/>
        <w:numPr>
          <w:ilvl w:val="0"/>
          <w:numId w:val="1"/>
        </w:numPr>
        <w:rPr>
          <w:i/>
        </w:rPr>
      </w:pPr>
      <w:r>
        <w:rPr>
          <w:i/>
        </w:rPr>
        <w:t>Vehicles shall be equipped with a communication system for announcements. If the system is automatic or pre-programmed, it must be possible to manually override the system. Visual information shall be legible in all lighting conditions and must be in adequate contrast to the background.</w:t>
      </w:r>
    </w:p>
    <w:p w:rsidR="00CE1B58" w:rsidRPr="004E574C" w:rsidRDefault="00CE1B58" w:rsidP="00CE1B58">
      <w:pPr>
        <w:pStyle w:val="ListParagraph"/>
        <w:numPr>
          <w:ilvl w:val="0"/>
          <w:numId w:val="1"/>
        </w:numPr>
        <w:rPr>
          <w:i/>
        </w:rPr>
      </w:pPr>
      <w:r>
        <w:rPr>
          <w:i/>
        </w:rPr>
        <w:t>Vehicles shall be equipped with an emergency alarm system that is clearly marked visually and with tactile features and that provides a visual and audible indication that the system is in use.</w:t>
      </w:r>
    </w:p>
    <w:p w:rsidR="00CE1B58" w:rsidRPr="004E574C" w:rsidRDefault="00CE1B58" w:rsidP="00CE1B58">
      <w:pPr>
        <w:pStyle w:val="ListParagraph"/>
        <w:numPr>
          <w:ilvl w:val="0"/>
          <w:numId w:val="1"/>
        </w:numPr>
        <w:rPr>
          <w:i/>
        </w:rPr>
      </w:pPr>
      <w:r>
        <w:rPr>
          <w:i/>
        </w:rPr>
        <w:t>Floors and stairs shall have non-slip surfaces.</w:t>
      </w:r>
    </w:p>
    <w:p w:rsidR="00CE1B58" w:rsidRPr="004E574C" w:rsidRDefault="00CE1B58" w:rsidP="00CE1B58">
      <w:pPr>
        <w:pStyle w:val="ListParagraph"/>
        <w:numPr>
          <w:ilvl w:val="0"/>
          <w:numId w:val="1"/>
        </w:numPr>
        <w:rPr>
          <w:i/>
        </w:rPr>
      </w:pPr>
      <w:r>
        <w:rPr>
          <w:i/>
        </w:rPr>
        <w:t>Lighting and contrasts shall be such that key elements, such as passageways, doors, seats, rails, controls, information, barriers and signs are clearly visible.</w:t>
      </w:r>
    </w:p>
    <w:p w:rsidR="00CE1B58" w:rsidRDefault="00CE1B58" w:rsidP="00CE1B58"/>
    <w:p w:rsidR="00F81E01" w:rsidRPr="00CE1B58" w:rsidRDefault="00F81E01" w:rsidP="00F81E01">
      <w:pPr>
        <w:rPr>
          <w:b/>
        </w:rPr>
      </w:pPr>
      <w:r>
        <w:rPr>
          <w:b/>
        </w:rPr>
        <w:t>§ 12-2. Compatibility with the infrastructure</w:t>
      </w:r>
    </w:p>
    <w:p w:rsidR="00F81E01" w:rsidRDefault="00F81E01" w:rsidP="00CE1B58">
      <w:pPr>
        <w:ind w:firstLine="708"/>
      </w:pPr>
      <w:r>
        <w:t>Vehicles shall have documentation of compatibility with the infrastructure on which they are to be used, including profiles, superstructures, substructures, power supply systems, signalling systems and communication systems.</w:t>
      </w:r>
    </w:p>
    <w:p w:rsidR="00F81E01" w:rsidRDefault="00F81E01" w:rsidP="00CE1B58">
      <w:pPr>
        <w:ind w:firstLine="708"/>
      </w:pPr>
      <w:r>
        <w:t>Vehicles shall have permanently installed equipment adapted to the relevant infrastructure's emergency communication system in order to ensure that at any time there are mutual opportunities for rapid communication between the driver and the traffic controller.</w:t>
      </w:r>
    </w:p>
    <w:p w:rsidR="00F81E01" w:rsidRDefault="00F81E01" w:rsidP="00CE1B58">
      <w:pPr>
        <w:ind w:firstLine="708"/>
      </w:pPr>
      <w:r>
        <w:t>Vehicles that are used on sections of line with automatic speed monitoring facilities shall have equipment that is compatible with this.</w:t>
      </w:r>
    </w:p>
    <w:p w:rsidR="00CE1B58" w:rsidRPr="003B55C1" w:rsidRDefault="00CE1B58" w:rsidP="00CE1B58"/>
    <w:p w:rsidR="00F81E01" w:rsidRPr="00CE1B58" w:rsidRDefault="00F81E01" w:rsidP="00F81E01">
      <w:pPr>
        <w:rPr>
          <w:b/>
        </w:rPr>
      </w:pPr>
      <w:r>
        <w:rPr>
          <w:b/>
        </w:rPr>
        <w:t>§ 12-3. Brakes</w:t>
      </w:r>
    </w:p>
    <w:p w:rsidR="00F81E01" w:rsidRDefault="00F81E01" w:rsidP="00CE1B58">
      <w:pPr>
        <w:ind w:firstLine="708"/>
      </w:pPr>
      <w:r>
        <w:lastRenderedPageBreak/>
        <w:t>All vehicles shall have brakes. Brakes shall under all circumstances be able to stop the vehicle within a maximum braking distance defined by the rail operator. Brake systems must be designed to be fail-safe.</w:t>
      </w:r>
    </w:p>
    <w:p w:rsidR="00F81E01" w:rsidRDefault="00F81E01" w:rsidP="00CE1B58">
      <w:pPr>
        <w:ind w:firstLine="708"/>
      </w:pPr>
      <w:r>
        <w:t>Vehicles shall have parking brakes or other equipment designed to ensure safe parking of the vehicle.</w:t>
      </w:r>
    </w:p>
    <w:p w:rsidR="00F81E01" w:rsidRDefault="00F81E01" w:rsidP="00CE1B58">
      <w:pPr>
        <w:ind w:firstLine="708"/>
      </w:pPr>
      <w:r>
        <w:t>Vehicles intended for transport of passengers shall have emergency brake systems that can be activated from all the carriages of the train. On new vehicles it must be possible for the driver to delay activation of the emergency brake.</w:t>
      </w:r>
    </w:p>
    <w:p w:rsidR="00F81E01" w:rsidRDefault="00F81E01" w:rsidP="00CE1B58">
      <w:pPr>
        <w:ind w:firstLine="708"/>
      </w:pPr>
      <w:r>
        <w:t xml:space="preserve">The driver's compartment shall be equipped with a vigilance control system that activates the brakes if the driver falls asleep or </w:t>
      </w:r>
      <w:proofErr w:type="spellStart"/>
      <w:r>
        <w:t>looses</w:t>
      </w:r>
      <w:proofErr w:type="spellEnd"/>
      <w:r>
        <w:t xml:space="preserve"> consciousness.</w:t>
      </w:r>
    </w:p>
    <w:p w:rsidR="00F81E01" w:rsidRDefault="00F81E01" w:rsidP="00F81E01">
      <w:r>
        <w:t xml:space="preserve">    </w:t>
      </w:r>
    </w:p>
    <w:p w:rsidR="00F81E01" w:rsidRPr="00CE1B58" w:rsidRDefault="00F81E01" w:rsidP="00F81E01">
      <w:pPr>
        <w:rPr>
          <w:b/>
        </w:rPr>
      </w:pPr>
      <w:r>
        <w:rPr>
          <w:b/>
        </w:rPr>
        <w:t>§ 12-4. Doors, windows and fittings</w:t>
      </w:r>
    </w:p>
    <w:p w:rsidR="00F81E01" w:rsidRDefault="00F81E01" w:rsidP="00CE1B58">
      <w:pPr>
        <w:ind w:firstLine="708"/>
      </w:pPr>
      <w:r>
        <w:t>The doors, windows and fittings in the vehicle shall be designed to ensure the safety of passengers and personnel.</w:t>
      </w:r>
    </w:p>
    <w:p w:rsidR="00F81E01" w:rsidRDefault="00F81E01" w:rsidP="00CE1B58">
      <w:pPr>
        <w:ind w:firstLine="708"/>
      </w:pPr>
      <w:r>
        <w:t>Remote-controlled doors shall be locked when travelling at speed, and the driver must be able to check from his cab that the doors are closed. There must be a system for opening the doors in an emergency, a protective device to prevent passengers or personnel from becoming trapped, and the possibility to close individual doors.</w:t>
      </w:r>
    </w:p>
    <w:p w:rsidR="00F81E01" w:rsidRDefault="00F81E01" w:rsidP="00F81E01">
      <w:r>
        <w:t xml:space="preserve">    </w:t>
      </w:r>
    </w:p>
    <w:p w:rsidR="00F81E01" w:rsidRPr="00CE1B58" w:rsidRDefault="00F81E01" w:rsidP="00F81E01">
      <w:pPr>
        <w:rPr>
          <w:b/>
        </w:rPr>
      </w:pPr>
      <w:r>
        <w:rPr>
          <w:b/>
        </w:rPr>
        <w:t>§ 12-5. Materials and fire safety</w:t>
      </w:r>
    </w:p>
    <w:p w:rsidR="00F81E01" w:rsidRDefault="00F81E01" w:rsidP="00CE1B58">
      <w:pPr>
        <w:ind w:firstLine="708"/>
      </w:pPr>
      <w:r>
        <w:t>Vehicles shall not contain inflammable materials. Any materials used should emit as little smoke and incendiary fumes as possible in the event of a fire.</w:t>
      </w:r>
    </w:p>
    <w:p w:rsidR="00F81E01" w:rsidRDefault="00F81E01" w:rsidP="00F81E01">
      <w:r>
        <w:t xml:space="preserve">    </w:t>
      </w:r>
    </w:p>
    <w:p w:rsidR="00F81E01" w:rsidRPr="00CE1B58" w:rsidRDefault="00F81E01" w:rsidP="00F81E01">
      <w:pPr>
        <w:rPr>
          <w:b/>
        </w:rPr>
      </w:pPr>
      <w:r>
        <w:rPr>
          <w:b/>
        </w:rPr>
        <w:t>§ 12-6. Evacuation</w:t>
      </w:r>
    </w:p>
    <w:p w:rsidR="00F81E01" w:rsidRDefault="00F81E01" w:rsidP="00CE1B58">
      <w:pPr>
        <w:ind w:firstLine="708"/>
      </w:pPr>
      <w:r>
        <w:t>Vehicles shall be designed to allow evacuation and escape in the event of fire and other accidents. They must allow rescue personnel to engage in effective rescue work, including of disoriented people and people with reduced mobility. Emergency exits and escape routes shall be located, designed and marked to enable evacuation to take place in a safe and orderly manner.</w:t>
      </w:r>
    </w:p>
    <w:p w:rsidR="00F81E01" w:rsidRDefault="00F81E01" w:rsidP="00CE1B58">
      <w:pPr>
        <w:ind w:firstLine="708"/>
      </w:pPr>
      <w:r>
        <w:t>Vehicles shall have emergency equipment on board that is suitable for use on the vehicle concerned. Emergency equipment and its location shall be marked.</w:t>
      </w:r>
    </w:p>
    <w:p w:rsidR="00F81E01" w:rsidRDefault="00F81E01" w:rsidP="00CE1B58">
      <w:pPr>
        <w:ind w:firstLine="708"/>
      </w:pPr>
      <w:r>
        <w:t>Vehicles shall have emergency lighting.</w:t>
      </w:r>
    </w:p>
    <w:p w:rsidR="00F81E01" w:rsidRDefault="00F81E01" w:rsidP="00F81E01">
      <w:r>
        <w:t xml:space="preserve">  </w:t>
      </w:r>
    </w:p>
    <w:p w:rsidR="00F81E01" w:rsidRPr="00CE1B58" w:rsidRDefault="00F81E01" w:rsidP="00F81E01">
      <w:pPr>
        <w:rPr>
          <w:b/>
        </w:rPr>
      </w:pPr>
      <w:r>
        <w:rPr>
          <w:b/>
        </w:rPr>
        <w:t>§ 12-7. Testing routines</w:t>
      </w:r>
    </w:p>
    <w:p w:rsidR="00F81E01" w:rsidRDefault="00F81E01" w:rsidP="00CE1B58">
      <w:pPr>
        <w:ind w:firstLine="708"/>
      </w:pPr>
      <w:r>
        <w:t>The rail operator shall have provisions for testing of brakes and testing routines that ensure that the vehicle at all times is in full working condition.</w:t>
      </w:r>
    </w:p>
    <w:p w:rsidR="00F81E01" w:rsidRDefault="00F81E01" w:rsidP="00F81E01">
      <w:r>
        <w:t xml:space="preserve">      </w:t>
      </w:r>
    </w:p>
    <w:p w:rsidR="00F81E01" w:rsidRPr="00CE1B58" w:rsidRDefault="00F81E01" w:rsidP="00F81E01">
      <w:pPr>
        <w:rPr>
          <w:b/>
        </w:rPr>
      </w:pPr>
      <w:r>
        <w:rPr>
          <w:b/>
        </w:rPr>
        <w:t>§ 12-8. Permission to use vehicles</w:t>
      </w:r>
    </w:p>
    <w:p w:rsidR="00F81E01" w:rsidRDefault="00F81E01" w:rsidP="00CE1B58">
      <w:pPr>
        <w:ind w:firstLine="708"/>
      </w:pPr>
      <w:r>
        <w:t xml:space="preserve">Before a vehicle is used on the infrastructure, the Norwegian Railway </w:t>
      </w:r>
      <w:r w:rsidR="00BB3757">
        <w:t xml:space="preserve">Authority </w:t>
      </w:r>
      <w:r>
        <w:t xml:space="preserve">must grant permission for its use. If the vehicle is subsequently modified, the </w:t>
      </w:r>
      <w:r w:rsidR="00BB3757">
        <w:t xml:space="preserve">Authority </w:t>
      </w:r>
      <w:r>
        <w:t>must be notified and shall consider whether or not the alterations in question are such that it is necessary to grant a new permit for the use of the vehicle or the alterations concerned.</w:t>
      </w:r>
    </w:p>
    <w:p w:rsidR="00F81E01" w:rsidRDefault="00F81E01" w:rsidP="00F81E01">
      <w:r>
        <w:t xml:space="preserve">    </w:t>
      </w:r>
    </w:p>
    <w:p w:rsidR="00F81E01" w:rsidRPr="00CE1B58" w:rsidRDefault="00F81E01" w:rsidP="00F81E01">
      <w:pPr>
        <w:rPr>
          <w:b/>
        </w:rPr>
      </w:pPr>
      <w:r>
        <w:rPr>
          <w:b/>
        </w:rPr>
        <w:t>§ 12-9. Reporting new or modified vehicles</w:t>
      </w:r>
    </w:p>
    <w:p w:rsidR="00F81E01" w:rsidRDefault="00F81E01" w:rsidP="00CE1B58">
      <w:pPr>
        <w:ind w:firstLine="708"/>
      </w:pPr>
      <w:r>
        <w:t xml:space="preserve">The Norwegian Railways </w:t>
      </w:r>
      <w:r w:rsidR="00071FE7">
        <w:t>Authority</w:t>
      </w:r>
      <w:r>
        <w:t xml:space="preserve"> shall be notified about new or modified vehicles at the first opportunity.</w:t>
      </w:r>
    </w:p>
    <w:p w:rsidR="00F81E01" w:rsidRDefault="00D2388A" w:rsidP="00CE1B58">
      <w:pPr>
        <w:ind w:firstLine="708"/>
      </w:pPr>
      <w:r>
        <w:t>Such reports must as a minimum contain:</w:t>
      </w:r>
    </w:p>
    <w:p w:rsidR="00F81E01" w:rsidRDefault="00F81E01" w:rsidP="00F81E01">
      <w:r>
        <w:t xml:space="preserve">a) name and contact details of the relevant contact person, </w:t>
      </w:r>
    </w:p>
    <w:p w:rsidR="00F81E01" w:rsidRDefault="00F81E01" w:rsidP="00F81E01">
      <w:r>
        <w:t xml:space="preserve">b) planned project progress </w:t>
      </w:r>
    </w:p>
    <w:p w:rsidR="00F81E01" w:rsidRDefault="00D2388A" w:rsidP="00F81E01">
      <w:r>
        <w:t xml:space="preserve">c) system description, </w:t>
      </w:r>
    </w:p>
    <w:p w:rsidR="00F81E01" w:rsidRDefault="00D2388A" w:rsidP="00F81E01">
      <w:r>
        <w:t xml:space="preserve">d) safety plan, </w:t>
      </w:r>
    </w:p>
    <w:p w:rsidR="00F81E01" w:rsidRDefault="00F81E01" w:rsidP="00F81E01">
      <w:r>
        <w:t xml:space="preserve">e) list of planned standards, and </w:t>
      </w:r>
    </w:p>
    <w:p w:rsidR="00F81E01" w:rsidRDefault="00F81E01" w:rsidP="00F81E01">
      <w:r>
        <w:t xml:space="preserve">f) risk assessment. </w:t>
      </w:r>
    </w:p>
    <w:p w:rsidR="00F81E01" w:rsidRDefault="00F81E01" w:rsidP="00F81E01">
      <w:r>
        <w:t xml:space="preserve">  </w:t>
      </w:r>
    </w:p>
    <w:p w:rsidR="00F81E01" w:rsidRPr="00CE1B58" w:rsidRDefault="00F81E01" w:rsidP="00F81E01">
      <w:pPr>
        <w:rPr>
          <w:b/>
        </w:rPr>
      </w:pPr>
      <w:r>
        <w:rPr>
          <w:b/>
        </w:rPr>
        <w:lastRenderedPageBreak/>
        <w:t>§ 12-10. Application for permission to use a vehicle</w:t>
      </w:r>
    </w:p>
    <w:p w:rsidR="00F81E01" w:rsidRDefault="00F81E01" w:rsidP="00CE1B58">
      <w:pPr>
        <w:ind w:firstLine="708"/>
      </w:pPr>
      <w:r>
        <w:t>Applications for permission to use a vehicle must as a minimum contain:</w:t>
      </w:r>
    </w:p>
    <w:p w:rsidR="00F81E01" w:rsidRDefault="00F81E01" w:rsidP="00F81E01">
      <w:r>
        <w:t xml:space="preserve">a) general drawings and descriptions of the type of vehicle </w:t>
      </w:r>
    </w:p>
    <w:p w:rsidR="00F81E01" w:rsidRDefault="00F81E01" w:rsidP="00F81E01">
      <w:r>
        <w:t xml:space="preserve">b) list of verifications </w:t>
      </w:r>
    </w:p>
    <w:p w:rsidR="00F81E01" w:rsidRDefault="00D2388A" w:rsidP="00F81E01">
      <w:r>
        <w:t xml:space="preserve">c) safety report, </w:t>
      </w:r>
    </w:p>
    <w:p w:rsidR="00F81E01" w:rsidRDefault="00F81E01" w:rsidP="00F81E01">
      <w:r>
        <w:t xml:space="preserve">d) up-to-date list of the standards used and a list of deviations and the safety assessments that form the basis of the enterprise's acceptance of such deviations </w:t>
      </w:r>
    </w:p>
    <w:p w:rsidR="00F81E01" w:rsidRDefault="00F81E01" w:rsidP="00F81E01">
      <w:r>
        <w:t xml:space="preserve">e) list of the risk assessments carried out, along with a complete list of the prerequisites and recommendations resulting from the risk assessments and a description of how the prerequisites and recommendations have been followed up </w:t>
      </w:r>
    </w:p>
    <w:p w:rsidR="00F81E01" w:rsidRDefault="00F81E01" w:rsidP="00F81E01">
      <w:r>
        <w:t xml:space="preserve">f) safety follow-up plan (SOP), </w:t>
      </w:r>
    </w:p>
    <w:p w:rsidR="00F81E01" w:rsidRDefault="00D2388A" w:rsidP="00F81E01">
      <w:r>
        <w:t xml:space="preserve">g) compatibility declaration, and </w:t>
      </w:r>
    </w:p>
    <w:p w:rsidR="00F81E01" w:rsidRDefault="00F81E01" w:rsidP="00F81E01">
      <w:r>
        <w:t xml:space="preserve">h) any approvals from other countries </w:t>
      </w:r>
    </w:p>
    <w:p w:rsidR="00F81E01" w:rsidRDefault="00F81E01" w:rsidP="00CE1B58">
      <w:pPr>
        <w:ind w:firstLine="708"/>
      </w:pPr>
      <w:r>
        <w:t>If an assessor or any other independent parties have been used, the reports prepared and the follow-up of these reports shall be attached.</w:t>
      </w:r>
    </w:p>
    <w:p w:rsidR="00F81E01" w:rsidRDefault="00F81E01" w:rsidP="00CE1B58">
      <w:pPr>
        <w:ind w:firstLine="708"/>
      </w:pPr>
      <w:r>
        <w:t xml:space="preserve">The Norwegian Railway </w:t>
      </w:r>
      <w:r w:rsidR="00BB3757">
        <w:t>Authority</w:t>
      </w:r>
      <w:r>
        <w:t xml:space="preserve"> may demand that an assessor be used, and that the Norwegian Railway </w:t>
      </w:r>
      <w:r w:rsidR="00BB3757">
        <w:t xml:space="preserve">Authority </w:t>
      </w:r>
      <w:r>
        <w:t xml:space="preserve">has direct contact with the assessor. The assessor must be approved by the Norwegian Railway </w:t>
      </w:r>
      <w:r w:rsidR="00BB3757">
        <w:t>Authority</w:t>
      </w:r>
      <w:r>
        <w:t xml:space="preserve">. The Norwegian Railway </w:t>
      </w:r>
      <w:r w:rsidR="00BB3757">
        <w:t xml:space="preserve">Authority </w:t>
      </w:r>
      <w:r>
        <w:t>may also demand that independent parties be used for other types of activities, including verifications and investigations.</w:t>
      </w:r>
    </w:p>
    <w:sectPr w:rsidR="00F81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923CE"/>
    <w:multiLevelType w:val="hybridMultilevel"/>
    <w:tmpl w:val="C09EDE9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01"/>
    <w:rsid w:val="00071FE7"/>
    <w:rsid w:val="00091973"/>
    <w:rsid w:val="000D0B72"/>
    <w:rsid w:val="00394EF8"/>
    <w:rsid w:val="003F18F9"/>
    <w:rsid w:val="00524753"/>
    <w:rsid w:val="007828D8"/>
    <w:rsid w:val="0084546C"/>
    <w:rsid w:val="00BB3757"/>
    <w:rsid w:val="00C406D6"/>
    <w:rsid w:val="00C728BE"/>
    <w:rsid w:val="00C735D4"/>
    <w:rsid w:val="00CE1B58"/>
    <w:rsid w:val="00CF3A3D"/>
    <w:rsid w:val="00CF75D1"/>
    <w:rsid w:val="00D2388A"/>
    <w:rsid w:val="00DB6B91"/>
    <w:rsid w:val="00F44C6F"/>
    <w:rsid w:val="00F81E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C8964-DD40-4466-BF34-9A9B6DA7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01"/>
    <w:pPr>
      <w:spacing w:after="0"/>
    </w:pPr>
    <w:rPr>
      <w:rFonts w:ascii="Arial" w:hAnsi="Arial"/>
      <w:sz w:val="20"/>
    </w:rPr>
  </w:style>
  <w:style w:type="paragraph" w:styleId="Heading3">
    <w:name w:val="heading 3"/>
    <w:basedOn w:val="Normal"/>
    <w:next w:val="Normal"/>
    <w:link w:val="Heading3Char"/>
    <w:uiPriority w:val="9"/>
    <w:unhideWhenUsed/>
    <w:qFormat/>
    <w:rsid w:val="00CE1B58"/>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C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6F"/>
    <w:rPr>
      <w:rFonts w:ascii="Tahoma" w:hAnsi="Tahoma" w:cs="Tahoma"/>
      <w:sz w:val="16"/>
      <w:szCs w:val="16"/>
    </w:rPr>
  </w:style>
  <w:style w:type="character" w:customStyle="1" w:styleId="Heading3Char">
    <w:name w:val="Heading 3 Char"/>
    <w:basedOn w:val="DefaultParagraphFont"/>
    <w:link w:val="Heading3"/>
    <w:uiPriority w:val="9"/>
    <w:rsid w:val="00CE1B58"/>
    <w:rPr>
      <w:rFonts w:ascii="Arial" w:eastAsiaTheme="majorEastAsia" w:hAnsi="Arial" w:cstheme="majorBidi"/>
      <w:b/>
      <w:bCs/>
      <w:sz w:val="20"/>
    </w:rPr>
  </w:style>
  <w:style w:type="paragraph" w:styleId="ListParagraph">
    <w:name w:val="List Paragraph"/>
    <w:basedOn w:val="Normal"/>
    <w:uiPriority w:val="34"/>
    <w:qFormat/>
    <w:rsid w:val="00CE1B58"/>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7223">
      <w:bodyDiv w:val="1"/>
      <w:marLeft w:val="0"/>
      <w:marRight w:val="0"/>
      <w:marTop w:val="0"/>
      <w:marBottom w:val="0"/>
      <w:divBdr>
        <w:top w:val="none" w:sz="0" w:space="0" w:color="auto"/>
        <w:left w:val="none" w:sz="0" w:space="0" w:color="auto"/>
        <w:bottom w:val="none" w:sz="0" w:space="0" w:color="auto"/>
        <w:right w:val="none" w:sz="0" w:space="0" w:color="auto"/>
      </w:divBdr>
      <w:divsChild>
        <w:div w:id="1580820539">
          <w:marLeft w:val="0"/>
          <w:marRight w:val="0"/>
          <w:marTop w:val="0"/>
          <w:marBottom w:val="0"/>
          <w:divBdr>
            <w:top w:val="none" w:sz="0" w:space="0" w:color="auto"/>
            <w:left w:val="none" w:sz="0" w:space="0" w:color="auto"/>
            <w:bottom w:val="none" w:sz="0" w:space="0" w:color="auto"/>
            <w:right w:val="none" w:sz="0" w:space="0" w:color="auto"/>
          </w:divBdr>
          <w:divsChild>
            <w:div w:id="1744836278">
              <w:marLeft w:val="2"/>
              <w:marRight w:val="2"/>
              <w:marTop w:val="75"/>
              <w:marBottom w:val="75"/>
              <w:divBdr>
                <w:top w:val="none" w:sz="0" w:space="0" w:color="auto"/>
                <w:left w:val="none" w:sz="0" w:space="0" w:color="auto"/>
                <w:bottom w:val="none" w:sz="0" w:space="0" w:color="auto"/>
                <w:right w:val="none" w:sz="0" w:space="0" w:color="auto"/>
              </w:divBdr>
              <w:divsChild>
                <w:div w:id="1401052355">
                  <w:marLeft w:val="0"/>
                  <w:marRight w:val="0"/>
                  <w:marTop w:val="0"/>
                  <w:marBottom w:val="0"/>
                  <w:divBdr>
                    <w:top w:val="none" w:sz="0" w:space="0" w:color="auto"/>
                    <w:left w:val="none" w:sz="0" w:space="0" w:color="auto"/>
                    <w:bottom w:val="none" w:sz="0" w:space="0" w:color="auto"/>
                    <w:right w:val="none" w:sz="0" w:space="0" w:color="auto"/>
                  </w:divBdr>
                  <w:divsChild>
                    <w:div w:id="1323310371">
                      <w:marLeft w:val="0"/>
                      <w:marRight w:val="0"/>
                      <w:marTop w:val="0"/>
                      <w:marBottom w:val="0"/>
                      <w:divBdr>
                        <w:top w:val="none" w:sz="0" w:space="0" w:color="auto"/>
                        <w:left w:val="none" w:sz="0" w:space="0" w:color="auto"/>
                        <w:bottom w:val="none" w:sz="0" w:space="0" w:color="auto"/>
                        <w:right w:val="none" w:sz="0" w:space="0" w:color="auto"/>
                      </w:divBdr>
                      <w:divsChild>
                        <w:div w:id="1186677133">
                          <w:marLeft w:val="0"/>
                          <w:marRight w:val="0"/>
                          <w:marTop w:val="30"/>
                          <w:marBottom w:val="30"/>
                          <w:divBdr>
                            <w:top w:val="none" w:sz="0" w:space="0" w:color="auto"/>
                            <w:left w:val="none" w:sz="0" w:space="0" w:color="auto"/>
                            <w:bottom w:val="none" w:sz="0" w:space="0" w:color="auto"/>
                            <w:right w:val="none" w:sz="0" w:space="0" w:color="auto"/>
                          </w:divBdr>
                        </w:div>
                      </w:divsChild>
                    </w:div>
                    <w:div w:id="428044399">
                      <w:marLeft w:val="0"/>
                      <w:marRight w:val="0"/>
                      <w:marTop w:val="0"/>
                      <w:marBottom w:val="0"/>
                      <w:divBdr>
                        <w:top w:val="none" w:sz="0" w:space="0" w:color="auto"/>
                        <w:left w:val="none" w:sz="0" w:space="0" w:color="auto"/>
                        <w:bottom w:val="none" w:sz="0" w:space="0" w:color="auto"/>
                        <w:right w:val="none" w:sz="0" w:space="0" w:color="auto"/>
                      </w:divBdr>
                      <w:divsChild>
                        <w:div w:id="1816333447">
                          <w:marLeft w:val="0"/>
                          <w:marRight w:val="0"/>
                          <w:marTop w:val="30"/>
                          <w:marBottom w:val="30"/>
                          <w:divBdr>
                            <w:top w:val="none" w:sz="0" w:space="0" w:color="auto"/>
                            <w:left w:val="none" w:sz="0" w:space="0" w:color="auto"/>
                            <w:bottom w:val="none" w:sz="0" w:space="0" w:color="auto"/>
                            <w:right w:val="none" w:sz="0" w:space="0" w:color="auto"/>
                          </w:divBdr>
                        </w:div>
                      </w:divsChild>
                    </w:div>
                    <w:div w:id="458766599">
                      <w:marLeft w:val="0"/>
                      <w:marRight w:val="0"/>
                      <w:marTop w:val="0"/>
                      <w:marBottom w:val="0"/>
                      <w:divBdr>
                        <w:top w:val="none" w:sz="0" w:space="0" w:color="auto"/>
                        <w:left w:val="none" w:sz="0" w:space="0" w:color="auto"/>
                        <w:bottom w:val="none" w:sz="0" w:space="0" w:color="auto"/>
                        <w:right w:val="none" w:sz="0" w:space="0" w:color="auto"/>
                      </w:divBdr>
                      <w:divsChild>
                        <w:div w:id="53322720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54502870">
                  <w:marLeft w:val="0"/>
                  <w:marRight w:val="0"/>
                  <w:marTop w:val="0"/>
                  <w:marBottom w:val="0"/>
                  <w:divBdr>
                    <w:top w:val="none" w:sz="0" w:space="0" w:color="auto"/>
                    <w:left w:val="none" w:sz="0" w:space="0" w:color="auto"/>
                    <w:bottom w:val="none" w:sz="0" w:space="0" w:color="auto"/>
                    <w:right w:val="none" w:sz="0" w:space="0" w:color="auto"/>
                  </w:divBdr>
                  <w:divsChild>
                    <w:div w:id="154107424">
                      <w:marLeft w:val="0"/>
                      <w:marRight w:val="0"/>
                      <w:marTop w:val="0"/>
                      <w:marBottom w:val="0"/>
                      <w:divBdr>
                        <w:top w:val="none" w:sz="0" w:space="0" w:color="auto"/>
                        <w:left w:val="none" w:sz="0" w:space="0" w:color="auto"/>
                        <w:bottom w:val="none" w:sz="0" w:space="0" w:color="auto"/>
                        <w:right w:val="none" w:sz="0" w:space="0" w:color="auto"/>
                      </w:divBdr>
                      <w:divsChild>
                        <w:div w:id="1117064393">
                          <w:marLeft w:val="0"/>
                          <w:marRight w:val="0"/>
                          <w:marTop w:val="30"/>
                          <w:marBottom w:val="30"/>
                          <w:divBdr>
                            <w:top w:val="none" w:sz="0" w:space="0" w:color="auto"/>
                            <w:left w:val="none" w:sz="0" w:space="0" w:color="auto"/>
                            <w:bottom w:val="none" w:sz="0" w:space="0" w:color="auto"/>
                            <w:right w:val="none" w:sz="0" w:space="0" w:color="auto"/>
                          </w:divBdr>
                        </w:div>
                      </w:divsChild>
                    </w:div>
                    <w:div w:id="1024132920">
                      <w:marLeft w:val="0"/>
                      <w:marRight w:val="0"/>
                      <w:marTop w:val="0"/>
                      <w:marBottom w:val="0"/>
                      <w:divBdr>
                        <w:top w:val="none" w:sz="0" w:space="0" w:color="auto"/>
                        <w:left w:val="none" w:sz="0" w:space="0" w:color="auto"/>
                        <w:bottom w:val="none" w:sz="0" w:space="0" w:color="auto"/>
                        <w:right w:val="none" w:sz="0" w:space="0" w:color="auto"/>
                      </w:divBdr>
                      <w:divsChild>
                        <w:div w:id="2046516105">
                          <w:marLeft w:val="0"/>
                          <w:marRight w:val="0"/>
                          <w:marTop w:val="30"/>
                          <w:marBottom w:val="30"/>
                          <w:divBdr>
                            <w:top w:val="none" w:sz="0" w:space="0" w:color="auto"/>
                            <w:left w:val="none" w:sz="0" w:space="0" w:color="auto"/>
                            <w:bottom w:val="none" w:sz="0" w:space="0" w:color="auto"/>
                            <w:right w:val="none" w:sz="0" w:space="0" w:color="auto"/>
                          </w:divBdr>
                        </w:div>
                      </w:divsChild>
                    </w:div>
                    <w:div w:id="1776365089">
                      <w:marLeft w:val="0"/>
                      <w:marRight w:val="0"/>
                      <w:marTop w:val="0"/>
                      <w:marBottom w:val="0"/>
                      <w:divBdr>
                        <w:top w:val="none" w:sz="0" w:space="0" w:color="auto"/>
                        <w:left w:val="none" w:sz="0" w:space="0" w:color="auto"/>
                        <w:bottom w:val="none" w:sz="0" w:space="0" w:color="auto"/>
                        <w:right w:val="none" w:sz="0" w:space="0" w:color="auto"/>
                      </w:divBdr>
                      <w:divsChild>
                        <w:div w:id="2949544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36225893">
                  <w:marLeft w:val="0"/>
                  <w:marRight w:val="0"/>
                  <w:marTop w:val="30"/>
                  <w:marBottom w:val="30"/>
                  <w:divBdr>
                    <w:top w:val="none" w:sz="0" w:space="0" w:color="auto"/>
                    <w:left w:val="none" w:sz="0" w:space="0" w:color="auto"/>
                    <w:bottom w:val="none" w:sz="0" w:space="0" w:color="auto"/>
                    <w:right w:val="none" w:sz="0" w:space="0" w:color="auto"/>
                  </w:divBdr>
                </w:div>
                <w:div w:id="1830052265">
                  <w:marLeft w:val="0"/>
                  <w:marRight w:val="0"/>
                  <w:marTop w:val="0"/>
                  <w:marBottom w:val="0"/>
                  <w:divBdr>
                    <w:top w:val="none" w:sz="0" w:space="0" w:color="auto"/>
                    <w:left w:val="none" w:sz="0" w:space="0" w:color="auto"/>
                    <w:bottom w:val="none" w:sz="0" w:space="0" w:color="auto"/>
                    <w:right w:val="none" w:sz="0" w:space="0" w:color="auto"/>
                  </w:divBdr>
                  <w:divsChild>
                    <w:div w:id="1715813590">
                      <w:marLeft w:val="0"/>
                      <w:marRight w:val="0"/>
                      <w:marTop w:val="0"/>
                      <w:marBottom w:val="0"/>
                      <w:divBdr>
                        <w:top w:val="none" w:sz="0" w:space="0" w:color="auto"/>
                        <w:left w:val="none" w:sz="0" w:space="0" w:color="auto"/>
                        <w:bottom w:val="none" w:sz="0" w:space="0" w:color="auto"/>
                        <w:right w:val="none" w:sz="0" w:space="0" w:color="auto"/>
                      </w:divBdr>
                      <w:divsChild>
                        <w:div w:id="1580023341">
                          <w:marLeft w:val="0"/>
                          <w:marRight w:val="0"/>
                          <w:marTop w:val="30"/>
                          <w:marBottom w:val="30"/>
                          <w:divBdr>
                            <w:top w:val="none" w:sz="0" w:space="0" w:color="auto"/>
                            <w:left w:val="none" w:sz="0" w:space="0" w:color="auto"/>
                            <w:bottom w:val="none" w:sz="0" w:space="0" w:color="auto"/>
                            <w:right w:val="none" w:sz="0" w:space="0" w:color="auto"/>
                          </w:divBdr>
                        </w:div>
                      </w:divsChild>
                    </w:div>
                    <w:div w:id="1585645422">
                      <w:marLeft w:val="0"/>
                      <w:marRight w:val="0"/>
                      <w:marTop w:val="0"/>
                      <w:marBottom w:val="0"/>
                      <w:divBdr>
                        <w:top w:val="none" w:sz="0" w:space="0" w:color="auto"/>
                        <w:left w:val="none" w:sz="0" w:space="0" w:color="auto"/>
                        <w:bottom w:val="none" w:sz="0" w:space="0" w:color="auto"/>
                        <w:right w:val="none" w:sz="0" w:space="0" w:color="auto"/>
                      </w:divBdr>
                      <w:divsChild>
                        <w:div w:id="311374310">
                          <w:marLeft w:val="0"/>
                          <w:marRight w:val="0"/>
                          <w:marTop w:val="30"/>
                          <w:marBottom w:val="30"/>
                          <w:divBdr>
                            <w:top w:val="none" w:sz="0" w:space="0" w:color="auto"/>
                            <w:left w:val="none" w:sz="0" w:space="0" w:color="auto"/>
                            <w:bottom w:val="none" w:sz="0" w:space="0" w:color="auto"/>
                            <w:right w:val="none" w:sz="0" w:space="0" w:color="auto"/>
                          </w:divBdr>
                        </w:div>
                      </w:divsChild>
                    </w:div>
                    <w:div w:id="744955782">
                      <w:marLeft w:val="0"/>
                      <w:marRight w:val="0"/>
                      <w:marTop w:val="0"/>
                      <w:marBottom w:val="0"/>
                      <w:divBdr>
                        <w:top w:val="none" w:sz="0" w:space="0" w:color="auto"/>
                        <w:left w:val="none" w:sz="0" w:space="0" w:color="auto"/>
                        <w:bottom w:val="none" w:sz="0" w:space="0" w:color="auto"/>
                        <w:right w:val="none" w:sz="0" w:space="0" w:color="auto"/>
                      </w:divBdr>
                      <w:divsChild>
                        <w:div w:id="60288089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34505372">
                  <w:marLeft w:val="0"/>
                  <w:marRight w:val="0"/>
                  <w:marTop w:val="0"/>
                  <w:marBottom w:val="0"/>
                  <w:divBdr>
                    <w:top w:val="none" w:sz="0" w:space="0" w:color="auto"/>
                    <w:left w:val="none" w:sz="0" w:space="0" w:color="auto"/>
                    <w:bottom w:val="none" w:sz="0" w:space="0" w:color="auto"/>
                    <w:right w:val="none" w:sz="0" w:space="0" w:color="auto"/>
                  </w:divBdr>
                  <w:divsChild>
                    <w:div w:id="804079465">
                      <w:marLeft w:val="0"/>
                      <w:marRight w:val="0"/>
                      <w:marTop w:val="0"/>
                      <w:marBottom w:val="0"/>
                      <w:divBdr>
                        <w:top w:val="none" w:sz="0" w:space="0" w:color="auto"/>
                        <w:left w:val="none" w:sz="0" w:space="0" w:color="auto"/>
                        <w:bottom w:val="none" w:sz="0" w:space="0" w:color="auto"/>
                        <w:right w:val="none" w:sz="0" w:space="0" w:color="auto"/>
                      </w:divBdr>
                      <w:divsChild>
                        <w:div w:id="1041977641">
                          <w:marLeft w:val="0"/>
                          <w:marRight w:val="0"/>
                          <w:marTop w:val="30"/>
                          <w:marBottom w:val="30"/>
                          <w:divBdr>
                            <w:top w:val="none" w:sz="0" w:space="0" w:color="auto"/>
                            <w:left w:val="none" w:sz="0" w:space="0" w:color="auto"/>
                            <w:bottom w:val="none" w:sz="0" w:space="0" w:color="auto"/>
                            <w:right w:val="none" w:sz="0" w:space="0" w:color="auto"/>
                          </w:divBdr>
                        </w:div>
                      </w:divsChild>
                    </w:div>
                    <w:div w:id="2037849836">
                      <w:marLeft w:val="0"/>
                      <w:marRight w:val="0"/>
                      <w:marTop w:val="0"/>
                      <w:marBottom w:val="0"/>
                      <w:divBdr>
                        <w:top w:val="none" w:sz="0" w:space="0" w:color="auto"/>
                        <w:left w:val="none" w:sz="0" w:space="0" w:color="auto"/>
                        <w:bottom w:val="none" w:sz="0" w:space="0" w:color="auto"/>
                        <w:right w:val="none" w:sz="0" w:space="0" w:color="auto"/>
                      </w:divBdr>
                      <w:divsChild>
                        <w:div w:id="71201967">
                          <w:marLeft w:val="0"/>
                          <w:marRight w:val="0"/>
                          <w:marTop w:val="30"/>
                          <w:marBottom w:val="30"/>
                          <w:divBdr>
                            <w:top w:val="none" w:sz="0" w:space="0" w:color="auto"/>
                            <w:left w:val="none" w:sz="0" w:space="0" w:color="auto"/>
                            <w:bottom w:val="none" w:sz="0" w:space="0" w:color="auto"/>
                            <w:right w:val="none" w:sz="0" w:space="0" w:color="auto"/>
                          </w:divBdr>
                        </w:div>
                      </w:divsChild>
                    </w:div>
                    <w:div w:id="1987709231">
                      <w:marLeft w:val="0"/>
                      <w:marRight w:val="0"/>
                      <w:marTop w:val="0"/>
                      <w:marBottom w:val="0"/>
                      <w:divBdr>
                        <w:top w:val="none" w:sz="0" w:space="0" w:color="auto"/>
                        <w:left w:val="none" w:sz="0" w:space="0" w:color="auto"/>
                        <w:bottom w:val="none" w:sz="0" w:space="0" w:color="auto"/>
                        <w:right w:val="none" w:sz="0" w:space="0" w:color="auto"/>
                      </w:divBdr>
                      <w:divsChild>
                        <w:div w:id="1652903087">
                          <w:marLeft w:val="0"/>
                          <w:marRight w:val="0"/>
                          <w:marTop w:val="30"/>
                          <w:marBottom w:val="30"/>
                          <w:divBdr>
                            <w:top w:val="none" w:sz="0" w:space="0" w:color="auto"/>
                            <w:left w:val="none" w:sz="0" w:space="0" w:color="auto"/>
                            <w:bottom w:val="none" w:sz="0" w:space="0" w:color="auto"/>
                            <w:right w:val="none" w:sz="0" w:space="0" w:color="auto"/>
                          </w:divBdr>
                        </w:div>
                      </w:divsChild>
                    </w:div>
                    <w:div w:id="2040473654">
                      <w:marLeft w:val="0"/>
                      <w:marRight w:val="0"/>
                      <w:marTop w:val="0"/>
                      <w:marBottom w:val="0"/>
                      <w:divBdr>
                        <w:top w:val="none" w:sz="0" w:space="0" w:color="auto"/>
                        <w:left w:val="none" w:sz="0" w:space="0" w:color="auto"/>
                        <w:bottom w:val="none" w:sz="0" w:space="0" w:color="auto"/>
                        <w:right w:val="none" w:sz="0" w:space="0" w:color="auto"/>
                      </w:divBdr>
                      <w:divsChild>
                        <w:div w:id="330180454">
                          <w:marLeft w:val="0"/>
                          <w:marRight w:val="0"/>
                          <w:marTop w:val="30"/>
                          <w:marBottom w:val="30"/>
                          <w:divBdr>
                            <w:top w:val="none" w:sz="0" w:space="0" w:color="auto"/>
                            <w:left w:val="none" w:sz="0" w:space="0" w:color="auto"/>
                            <w:bottom w:val="none" w:sz="0" w:space="0" w:color="auto"/>
                            <w:right w:val="none" w:sz="0" w:space="0" w:color="auto"/>
                          </w:divBdr>
                        </w:div>
                      </w:divsChild>
                    </w:div>
                    <w:div w:id="953050733">
                      <w:marLeft w:val="0"/>
                      <w:marRight w:val="0"/>
                      <w:marTop w:val="0"/>
                      <w:marBottom w:val="0"/>
                      <w:divBdr>
                        <w:top w:val="none" w:sz="0" w:space="0" w:color="auto"/>
                        <w:left w:val="none" w:sz="0" w:space="0" w:color="auto"/>
                        <w:bottom w:val="none" w:sz="0" w:space="0" w:color="auto"/>
                        <w:right w:val="none" w:sz="0" w:space="0" w:color="auto"/>
                      </w:divBdr>
                      <w:divsChild>
                        <w:div w:id="878008274">
                          <w:marLeft w:val="0"/>
                          <w:marRight w:val="0"/>
                          <w:marTop w:val="30"/>
                          <w:marBottom w:val="30"/>
                          <w:divBdr>
                            <w:top w:val="none" w:sz="0" w:space="0" w:color="auto"/>
                            <w:left w:val="none" w:sz="0" w:space="0" w:color="auto"/>
                            <w:bottom w:val="none" w:sz="0" w:space="0" w:color="auto"/>
                            <w:right w:val="none" w:sz="0" w:space="0" w:color="auto"/>
                          </w:divBdr>
                        </w:div>
                      </w:divsChild>
                    </w:div>
                    <w:div w:id="1739012357">
                      <w:marLeft w:val="0"/>
                      <w:marRight w:val="0"/>
                      <w:marTop w:val="0"/>
                      <w:marBottom w:val="0"/>
                      <w:divBdr>
                        <w:top w:val="none" w:sz="0" w:space="0" w:color="auto"/>
                        <w:left w:val="none" w:sz="0" w:space="0" w:color="auto"/>
                        <w:bottom w:val="none" w:sz="0" w:space="0" w:color="auto"/>
                        <w:right w:val="none" w:sz="0" w:space="0" w:color="auto"/>
                      </w:divBdr>
                      <w:divsChild>
                        <w:div w:id="843399753">
                          <w:marLeft w:val="0"/>
                          <w:marRight w:val="0"/>
                          <w:marTop w:val="30"/>
                          <w:marBottom w:val="30"/>
                          <w:divBdr>
                            <w:top w:val="none" w:sz="0" w:space="0" w:color="auto"/>
                            <w:left w:val="none" w:sz="0" w:space="0" w:color="auto"/>
                            <w:bottom w:val="none" w:sz="0" w:space="0" w:color="auto"/>
                            <w:right w:val="none" w:sz="0" w:space="0" w:color="auto"/>
                          </w:divBdr>
                        </w:div>
                      </w:divsChild>
                    </w:div>
                    <w:div w:id="1828591923">
                      <w:marLeft w:val="0"/>
                      <w:marRight w:val="0"/>
                      <w:marTop w:val="0"/>
                      <w:marBottom w:val="0"/>
                      <w:divBdr>
                        <w:top w:val="none" w:sz="0" w:space="0" w:color="auto"/>
                        <w:left w:val="none" w:sz="0" w:space="0" w:color="auto"/>
                        <w:bottom w:val="none" w:sz="0" w:space="0" w:color="auto"/>
                        <w:right w:val="none" w:sz="0" w:space="0" w:color="auto"/>
                      </w:divBdr>
                      <w:divsChild>
                        <w:div w:id="180885941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21079711">
                  <w:marLeft w:val="0"/>
                  <w:marRight w:val="0"/>
                  <w:marTop w:val="30"/>
                  <w:marBottom w:val="30"/>
                  <w:divBdr>
                    <w:top w:val="none" w:sz="0" w:space="0" w:color="auto"/>
                    <w:left w:val="none" w:sz="0" w:space="0" w:color="auto"/>
                    <w:bottom w:val="none" w:sz="0" w:space="0" w:color="auto"/>
                    <w:right w:val="none" w:sz="0" w:space="0" w:color="auto"/>
                  </w:divBdr>
                </w:div>
                <w:div w:id="1493326525">
                  <w:marLeft w:val="0"/>
                  <w:marRight w:val="0"/>
                  <w:marTop w:val="0"/>
                  <w:marBottom w:val="0"/>
                  <w:divBdr>
                    <w:top w:val="none" w:sz="0" w:space="0" w:color="auto"/>
                    <w:left w:val="none" w:sz="0" w:space="0" w:color="auto"/>
                    <w:bottom w:val="none" w:sz="0" w:space="0" w:color="auto"/>
                    <w:right w:val="none" w:sz="0" w:space="0" w:color="auto"/>
                  </w:divBdr>
                  <w:divsChild>
                    <w:div w:id="419840052">
                      <w:marLeft w:val="0"/>
                      <w:marRight w:val="0"/>
                      <w:marTop w:val="0"/>
                      <w:marBottom w:val="0"/>
                      <w:divBdr>
                        <w:top w:val="none" w:sz="0" w:space="0" w:color="auto"/>
                        <w:left w:val="none" w:sz="0" w:space="0" w:color="auto"/>
                        <w:bottom w:val="none" w:sz="0" w:space="0" w:color="auto"/>
                        <w:right w:val="none" w:sz="0" w:space="0" w:color="auto"/>
                      </w:divBdr>
                      <w:divsChild>
                        <w:div w:id="450511844">
                          <w:marLeft w:val="0"/>
                          <w:marRight w:val="0"/>
                          <w:marTop w:val="30"/>
                          <w:marBottom w:val="30"/>
                          <w:divBdr>
                            <w:top w:val="none" w:sz="0" w:space="0" w:color="auto"/>
                            <w:left w:val="none" w:sz="0" w:space="0" w:color="auto"/>
                            <w:bottom w:val="none" w:sz="0" w:space="0" w:color="auto"/>
                            <w:right w:val="none" w:sz="0" w:space="0" w:color="auto"/>
                          </w:divBdr>
                        </w:div>
                      </w:divsChild>
                    </w:div>
                    <w:div w:id="1373458805">
                      <w:marLeft w:val="0"/>
                      <w:marRight w:val="0"/>
                      <w:marTop w:val="0"/>
                      <w:marBottom w:val="0"/>
                      <w:divBdr>
                        <w:top w:val="none" w:sz="0" w:space="0" w:color="auto"/>
                        <w:left w:val="none" w:sz="0" w:space="0" w:color="auto"/>
                        <w:bottom w:val="none" w:sz="0" w:space="0" w:color="auto"/>
                        <w:right w:val="none" w:sz="0" w:space="0" w:color="auto"/>
                      </w:divBdr>
                      <w:divsChild>
                        <w:div w:id="1677539160">
                          <w:marLeft w:val="0"/>
                          <w:marRight w:val="0"/>
                          <w:marTop w:val="30"/>
                          <w:marBottom w:val="30"/>
                          <w:divBdr>
                            <w:top w:val="none" w:sz="0" w:space="0" w:color="auto"/>
                            <w:left w:val="none" w:sz="0" w:space="0" w:color="auto"/>
                            <w:bottom w:val="none" w:sz="0" w:space="0" w:color="auto"/>
                            <w:right w:val="none" w:sz="0" w:space="0" w:color="auto"/>
                          </w:divBdr>
                        </w:div>
                      </w:divsChild>
                    </w:div>
                    <w:div w:id="990057271">
                      <w:marLeft w:val="0"/>
                      <w:marRight w:val="0"/>
                      <w:marTop w:val="0"/>
                      <w:marBottom w:val="0"/>
                      <w:divBdr>
                        <w:top w:val="none" w:sz="0" w:space="0" w:color="auto"/>
                        <w:left w:val="none" w:sz="0" w:space="0" w:color="auto"/>
                        <w:bottom w:val="none" w:sz="0" w:space="0" w:color="auto"/>
                        <w:right w:val="none" w:sz="0" w:space="0" w:color="auto"/>
                      </w:divBdr>
                      <w:divsChild>
                        <w:div w:id="1781410243">
                          <w:marLeft w:val="0"/>
                          <w:marRight w:val="0"/>
                          <w:marTop w:val="30"/>
                          <w:marBottom w:val="30"/>
                          <w:divBdr>
                            <w:top w:val="none" w:sz="0" w:space="0" w:color="auto"/>
                            <w:left w:val="none" w:sz="0" w:space="0" w:color="auto"/>
                            <w:bottom w:val="none" w:sz="0" w:space="0" w:color="auto"/>
                            <w:right w:val="none" w:sz="0" w:space="0" w:color="auto"/>
                          </w:divBdr>
                        </w:div>
                      </w:divsChild>
                    </w:div>
                    <w:div w:id="1088885133">
                      <w:marLeft w:val="0"/>
                      <w:marRight w:val="0"/>
                      <w:marTop w:val="0"/>
                      <w:marBottom w:val="0"/>
                      <w:divBdr>
                        <w:top w:val="none" w:sz="0" w:space="0" w:color="auto"/>
                        <w:left w:val="none" w:sz="0" w:space="0" w:color="auto"/>
                        <w:bottom w:val="none" w:sz="0" w:space="0" w:color="auto"/>
                        <w:right w:val="none" w:sz="0" w:space="0" w:color="auto"/>
                      </w:divBdr>
                      <w:divsChild>
                        <w:div w:id="24958460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92121015">
                  <w:marLeft w:val="0"/>
                  <w:marRight w:val="0"/>
                  <w:marTop w:val="30"/>
                  <w:marBottom w:val="30"/>
                  <w:divBdr>
                    <w:top w:val="none" w:sz="0" w:space="0" w:color="auto"/>
                    <w:left w:val="none" w:sz="0" w:space="0" w:color="auto"/>
                    <w:bottom w:val="none" w:sz="0" w:space="0" w:color="auto"/>
                    <w:right w:val="none" w:sz="0" w:space="0" w:color="auto"/>
                  </w:divBdr>
                </w:div>
                <w:div w:id="1495142279">
                  <w:marLeft w:val="0"/>
                  <w:marRight w:val="0"/>
                  <w:marTop w:val="0"/>
                  <w:marBottom w:val="0"/>
                  <w:divBdr>
                    <w:top w:val="none" w:sz="0" w:space="0" w:color="auto"/>
                    <w:left w:val="none" w:sz="0" w:space="0" w:color="auto"/>
                    <w:bottom w:val="none" w:sz="0" w:space="0" w:color="auto"/>
                    <w:right w:val="none" w:sz="0" w:space="0" w:color="auto"/>
                  </w:divBdr>
                  <w:divsChild>
                    <w:div w:id="1924492238">
                      <w:marLeft w:val="0"/>
                      <w:marRight w:val="0"/>
                      <w:marTop w:val="0"/>
                      <w:marBottom w:val="0"/>
                      <w:divBdr>
                        <w:top w:val="none" w:sz="0" w:space="0" w:color="auto"/>
                        <w:left w:val="none" w:sz="0" w:space="0" w:color="auto"/>
                        <w:bottom w:val="none" w:sz="0" w:space="0" w:color="auto"/>
                        <w:right w:val="none" w:sz="0" w:space="0" w:color="auto"/>
                      </w:divBdr>
                      <w:divsChild>
                        <w:div w:id="1086147145">
                          <w:marLeft w:val="0"/>
                          <w:marRight w:val="0"/>
                          <w:marTop w:val="30"/>
                          <w:marBottom w:val="30"/>
                          <w:divBdr>
                            <w:top w:val="none" w:sz="0" w:space="0" w:color="auto"/>
                            <w:left w:val="none" w:sz="0" w:space="0" w:color="auto"/>
                            <w:bottom w:val="none" w:sz="0" w:space="0" w:color="auto"/>
                            <w:right w:val="none" w:sz="0" w:space="0" w:color="auto"/>
                          </w:divBdr>
                        </w:div>
                      </w:divsChild>
                    </w:div>
                    <w:div w:id="580523869">
                      <w:marLeft w:val="0"/>
                      <w:marRight w:val="0"/>
                      <w:marTop w:val="0"/>
                      <w:marBottom w:val="0"/>
                      <w:divBdr>
                        <w:top w:val="none" w:sz="0" w:space="0" w:color="auto"/>
                        <w:left w:val="none" w:sz="0" w:space="0" w:color="auto"/>
                        <w:bottom w:val="none" w:sz="0" w:space="0" w:color="auto"/>
                        <w:right w:val="none" w:sz="0" w:space="0" w:color="auto"/>
                      </w:divBdr>
                      <w:divsChild>
                        <w:div w:id="37323809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964572723">
                  <w:marLeft w:val="0"/>
                  <w:marRight w:val="0"/>
                  <w:marTop w:val="30"/>
                  <w:marBottom w:val="30"/>
                  <w:divBdr>
                    <w:top w:val="none" w:sz="0" w:space="0" w:color="auto"/>
                    <w:left w:val="none" w:sz="0" w:space="0" w:color="auto"/>
                    <w:bottom w:val="none" w:sz="0" w:space="0" w:color="auto"/>
                    <w:right w:val="none" w:sz="0" w:space="0" w:color="auto"/>
                  </w:divBdr>
                </w:div>
                <w:div w:id="628823085">
                  <w:marLeft w:val="0"/>
                  <w:marRight w:val="0"/>
                  <w:marTop w:val="0"/>
                  <w:marBottom w:val="0"/>
                  <w:divBdr>
                    <w:top w:val="none" w:sz="0" w:space="0" w:color="auto"/>
                    <w:left w:val="none" w:sz="0" w:space="0" w:color="auto"/>
                    <w:bottom w:val="none" w:sz="0" w:space="0" w:color="auto"/>
                    <w:right w:val="none" w:sz="0" w:space="0" w:color="auto"/>
                  </w:divBdr>
                  <w:divsChild>
                    <w:div w:id="277878902">
                      <w:marLeft w:val="0"/>
                      <w:marRight w:val="0"/>
                      <w:marTop w:val="0"/>
                      <w:marBottom w:val="0"/>
                      <w:divBdr>
                        <w:top w:val="none" w:sz="0" w:space="0" w:color="auto"/>
                        <w:left w:val="none" w:sz="0" w:space="0" w:color="auto"/>
                        <w:bottom w:val="none" w:sz="0" w:space="0" w:color="auto"/>
                        <w:right w:val="none" w:sz="0" w:space="0" w:color="auto"/>
                      </w:divBdr>
                      <w:divsChild>
                        <w:div w:id="1892107289">
                          <w:marLeft w:val="0"/>
                          <w:marRight w:val="0"/>
                          <w:marTop w:val="30"/>
                          <w:marBottom w:val="30"/>
                          <w:divBdr>
                            <w:top w:val="none" w:sz="0" w:space="0" w:color="auto"/>
                            <w:left w:val="none" w:sz="0" w:space="0" w:color="auto"/>
                            <w:bottom w:val="none" w:sz="0" w:space="0" w:color="auto"/>
                            <w:right w:val="none" w:sz="0" w:space="0" w:color="auto"/>
                          </w:divBdr>
                        </w:div>
                      </w:divsChild>
                    </w:div>
                    <w:div w:id="828331952">
                      <w:marLeft w:val="0"/>
                      <w:marRight w:val="0"/>
                      <w:marTop w:val="0"/>
                      <w:marBottom w:val="0"/>
                      <w:divBdr>
                        <w:top w:val="none" w:sz="0" w:space="0" w:color="auto"/>
                        <w:left w:val="none" w:sz="0" w:space="0" w:color="auto"/>
                        <w:bottom w:val="none" w:sz="0" w:space="0" w:color="auto"/>
                        <w:right w:val="none" w:sz="0" w:space="0" w:color="auto"/>
                      </w:divBdr>
                      <w:divsChild>
                        <w:div w:id="1958173310">
                          <w:marLeft w:val="0"/>
                          <w:marRight w:val="0"/>
                          <w:marTop w:val="30"/>
                          <w:marBottom w:val="30"/>
                          <w:divBdr>
                            <w:top w:val="none" w:sz="0" w:space="0" w:color="auto"/>
                            <w:left w:val="none" w:sz="0" w:space="0" w:color="auto"/>
                            <w:bottom w:val="none" w:sz="0" w:space="0" w:color="auto"/>
                            <w:right w:val="none" w:sz="0" w:space="0" w:color="auto"/>
                          </w:divBdr>
                        </w:div>
                      </w:divsChild>
                    </w:div>
                    <w:div w:id="2128501001">
                      <w:marLeft w:val="0"/>
                      <w:marRight w:val="0"/>
                      <w:marTop w:val="0"/>
                      <w:marBottom w:val="0"/>
                      <w:divBdr>
                        <w:top w:val="none" w:sz="0" w:space="0" w:color="auto"/>
                        <w:left w:val="none" w:sz="0" w:space="0" w:color="auto"/>
                        <w:bottom w:val="none" w:sz="0" w:space="0" w:color="auto"/>
                        <w:right w:val="none" w:sz="0" w:space="0" w:color="auto"/>
                      </w:divBdr>
                      <w:divsChild>
                        <w:div w:id="1035083891">
                          <w:marLeft w:val="0"/>
                          <w:marRight w:val="0"/>
                          <w:marTop w:val="30"/>
                          <w:marBottom w:val="30"/>
                          <w:divBdr>
                            <w:top w:val="none" w:sz="0" w:space="0" w:color="auto"/>
                            <w:left w:val="none" w:sz="0" w:space="0" w:color="auto"/>
                            <w:bottom w:val="none" w:sz="0" w:space="0" w:color="auto"/>
                            <w:right w:val="none" w:sz="0" w:space="0" w:color="auto"/>
                          </w:divBdr>
                        </w:div>
                      </w:divsChild>
                    </w:div>
                    <w:div w:id="1426607941">
                      <w:marLeft w:val="0"/>
                      <w:marRight w:val="0"/>
                      <w:marTop w:val="0"/>
                      <w:marBottom w:val="0"/>
                      <w:divBdr>
                        <w:top w:val="none" w:sz="0" w:space="0" w:color="auto"/>
                        <w:left w:val="none" w:sz="0" w:space="0" w:color="auto"/>
                        <w:bottom w:val="none" w:sz="0" w:space="0" w:color="auto"/>
                        <w:right w:val="none" w:sz="0" w:space="0" w:color="auto"/>
                      </w:divBdr>
                      <w:divsChild>
                        <w:div w:id="89774089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66952553">
                  <w:marLeft w:val="0"/>
                  <w:marRight w:val="0"/>
                  <w:marTop w:val="30"/>
                  <w:marBottom w:val="30"/>
                  <w:divBdr>
                    <w:top w:val="none" w:sz="0" w:space="0" w:color="auto"/>
                    <w:left w:val="none" w:sz="0" w:space="0" w:color="auto"/>
                    <w:bottom w:val="none" w:sz="0" w:space="0" w:color="auto"/>
                    <w:right w:val="none" w:sz="0" w:space="0" w:color="auto"/>
                  </w:divBdr>
                </w:div>
                <w:div w:id="637762711">
                  <w:marLeft w:val="0"/>
                  <w:marRight w:val="0"/>
                  <w:marTop w:val="0"/>
                  <w:marBottom w:val="0"/>
                  <w:divBdr>
                    <w:top w:val="none" w:sz="0" w:space="0" w:color="auto"/>
                    <w:left w:val="none" w:sz="0" w:space="0" w:color="auto"/>
                    <w:bottom w:val="none" w:sz="0" w:space="0" w:color="auto"/>
                    <w:right w:val="none" w:sz="0" w:space="0" w:color="auto"/>
                  </w:divBdr>
                  <w:divsChild>
                    <w:div w:id="952177293">
                      <w:marLeft w:val="0"/>
                      <w:marRight w:val="0"/>
                      <w:marTop w:val="0"/>
                      <w:marBottom w:val="0"/>
                      <w:divBdr>
                        <w:top w:val="none" w:sz="0" w:space="0" w:color="auto"/>
                        <w:left w:val="none" w:sz="0" w:space="0" w:color="auto"/>
                        <w:bottom w:val="none" w:sz="0" w:space="0" w:color="auto"/>
                        <w:right w:val="none" w:sz="0" w:space="0" w:color="auto"/>
                      </w:divBdr>
                      <w:divsChild>
                        <w:div w:id="17238705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898277678">
                  <w:marLeft w:val="0"/>
                  <w:marRight w:val="0"/>
                  <w:marTop w:val="30"/>
                  <w:marBottom w:val="30"/>
                  <w:divBdr>
                    <w:top w:val="none" w:sz="0" w:space="0" w:color="auto"/>
                    <w:left w:val="none" w:sz="0" w:space="0" w:color="auto"/>
                    <w:bottom w:val="none" w:sz="0" w:space="0" w:color="auto"/>
                    <w:right w:val="none" w:sz="0" w:space="0" w:color="auto"/>
                  </w:divBdr>
                </w:div>
                <w:div w:id="749546978">
                  <w:marLeft w:val="0"/>
                  <w:marRight w:val="0"/>
                  <w:marTop w:val="0"/>
                  <w:marBottom w:val="0"/>
                  <w:divBdr>
                    <w:top w:val="none" w:sz="0" w:space="0" w:color="auto"/>
                    <w:left w:val="none" w:sz="0" w:space="0" w:color="auto"/>
                    <w:bottom w:val="none" w:sz="0" w:space="0" w:color="auto"/>
                    <w:right w:val="none" w:sz="0" w:space="0" w:color="auto"/>
                  </w:divBdr>
                  <w:divsChild>
                    <w:div w:id="1811899434">
                      <w:marLeft w:val="0"/>
                      <w:marRight w:val="0"/>
                      <w:marTop w:val="0"/>
                      <w:marBottom w:val="0"/>
                      <w:divBdr>
                        <w:top w:val="none" w:sz="0" w:space="0" w:color="auto"/>
                        <w:left w:val="none" w:sz="0" w:space="0" w:color="auto"/>
                        <w:bottom w:val="none" w:sz="0" w:space="0" w:color="auto"/>
                        <w:right w:val="none" w:sz="0" w:space="0" w:color="auto"/>
                      </w:divBdr>
                      <w:divsChild>
                        <w:div w:id="1834181992">
                          <w:marLeft w:val="0"/>
                          <w:marRight w:val="0"/>
                          <w:marTop w:val="30"/>
                          <w:marBottom w:val="30"/>
                          <w:divBdr>
                            <w:top w:val="none" w:sz="0" w:space="0" w:color="auto"/>
                            <w:left w:val="none" w:sz="0" w:space="0" w:color="auto"/>
                            <w:bottom w:val="none" w:sz="0" w:space="0" w:color="auto"/>
                            <w:right w:val="none" w:sz="0" w:space="0" w:color="auto"/>
                          </w:divBdr>
                        </w:div>
                      </w:divsChild>
                    </w:div>
                    <w:div w:id="675114200">
                      <w:marLeft w:val="0"/>
                      <w:marRight w:val="0"/>
                      <w:marTop w:val="0"/>
                      <w:marBottom w:val="0"/>
                      <w:divBdr>
                        <w:top w:val="none" w:sz="0" w:space="0" w:color="auto"/>
                        <w:left w:val="none" w:sz="0" w:space="0" w:color="auto"/>
                        <w:bottom w:val="none" w:sz="0" w:space="0" w:color="auto"/>
                        <w:right w:val="none" w:sz="0" w:space="0" w:color="auto"/>
                      </w:divBdr>
                      <w:divsChild>
                        <w:div w:id="1489127113">
                          <w:marLeft w:val="0"/>
                          <w:marRight w:val="0"/>
                          <w:marTop w:val="30"/>
                          <w:marBottom w:val="30"/>
                          <w:divBdr>
                            <w:top w:val="none" w:sz="0" w:space="0" w:color="auto"/>
                            <w:left w:val="none" w:sz="0" w:space="0" w:color="auto"/>
                            <w:bottom w:val="none" w:sz="0" w:space="0" w:color="auto"/>
                            <w:right w:val="none" w:sz="0" w:space="0" w:color="auto"/>
                          </w:divBdr>
                        </w:div>
                      </w:divsChild>
                    </w:div>
                    <w:div w:id="1968505252">
                      <w:marLeft w:val="0"/>
                      <w:marRight w:val="0"/>
                      <w:marTop w:val="0"/>
                      <w:marBottom w:val="0"/>
                      <w:divBdr>
                        <w:top w:val="none" w:sz="0" w:space="0" w:color="auto"/>
                        <w:left w:val="none" w:sz="0" w:space="0" w:color="auto"/>
                        <w:bottom w:val="none" w:sz="0" w:space="0" w:color="auto"/>
                        <w:right w:val="none" w:sz="0" w:space="0" w:color="auto"/>
                      </w:divBdr>
                      <w:divsChild>
                        <w:div w:id="667101130">
                          <w:marLeft w:val="0"/>
                          <w:marRight w:val="0"/>
                          <w:marTop w:val="30"/>
                          <w:marBottom w:val="30"/>
                          <w:divBdr>
                            <w:top w:val="none" w:sz="0" w:space="0" w:color="auto"/>
                            <w:left w:val="none" w:sz="0" w:space="0" w:color="auto"/>
                            <w:bottom w:val="none" w:sz="0" w:space="0" w:color="auto"/>
                            <w:right w:val="none" w:sz="0" w:space="0" w:color="auto"/>
                          </w:divBdr>
                        </w:div>
                      </w:divsChild>
                    </w:div>
                    <w:div w:id="186219268">
                      <w:marLeft w:val="0"/>
                      <w:marRight w:val="0"/>
                      <w:marTop w:val="0"/>
                      <w:marBottom w:val="0"/>
                      <w:divBdr>
                        <w:top w:val="none" w:sz="0" w:space="0" w:color="auto"/>
                        <w:left w:val="none" w:sz="0" w:space="0" w:color="auto"/>
                        <w:bottom w:val="none" w:sz="0" w:space="0" w:color="auto"/>
                        <w:right w:val="none" w:sz="0" w:space="0" w:color="auto"/>
                      </w:divBdr>
                      <w:divsChild>
                        <w:div w:id="1464035172">
                          <w:marLeft w:val="0"/>
                          <w:marRight w:val="0"/>
                          <w:marTop w:val="30"/>
                          <w:marBottom w:val="30"/>
                          <w:divBdr>
                            <w:top w:val="none" w:sz="0" w:space="0" w:color="auto"/>
                            <w:left w:val="none" w:sz="0" w:space="0" w:color="auto"/>
                            <w:bottom w:val="none" w:sz="0" w:space="0" w:color="auto"/>
                            <w:right w:val="none" w:sz="0" w:space="0" w:color="auto"/>
                          </w:divBdr>
                        </w:div>
                      </w:divsChild>
                    </w:div>
                    <w:div w:id="1941989164">
                      <w:marLeft w:val="0"/>
                      <w:marRight w:val="0"/>
                      <w:marTop w:val="0"/>
                      <w:marBottom w:val="0"/>
                      <w:divBdr>
                        <w:top w:val="none" w:sz="0" w:space="0" w:color="auto"/>
                        <w:left w:val="none" w:sz="0" w:space="0" w:color="auto"/>
                        <w:bottom w:val="none" w:sz="0" w:space="0" w:color="auto"/>
                        <w:right w:val="none" w:sz="0" w:space="0" w:color="auto"/>
                      </w:divBdr>
                      <w:divsChild>
                        <w:div w:id="2049524607">
                          <w:marLeft w:val="0"/>
                          <w:marRight w:val="0"/>
                          <w:marTop w:val="30"/>
                          <w:marBottom w:val="30"/>
                          <w:divBdr>
                            <w:top w:val="none" w:sz="0" w:space="0" w:color="auto"/>
                            <w:left w:val="none" w:sz="0" w:space="0" w:color="auto"/>
                            <w:bottom w:val="none" w:sz="0" w:space="0" w:color="auto"/>
                            <w:right w:val="none" w:sz="0" w:space="0" w:color="auto"/>
                          </w:divBdr>
                        </w:div>
                      </w:divsChild>
                    </w:div>
                    <w:div w:id="1799833251">
                      <w:marLeft w:val="0"/>
                      <w:marRight w:val="0"/>
                      <w:marTop w:val="0"/>
                      <w:marBottom w:val="0"/>
                      <w:divBdr>
                        <w:top w:val="none" w:sz="0" w:space="0" w:color="auto"/>
                        <w:left w:val="none" w:sz="0" w:space="0" w:color="auto"/>
                        <w:bottom w:val="none" w:sz="0" w:space="0" w:color="auto"/>
                        <w:right w:val="none" w:sz="0" w:space="0" w:color="auto"/>
                      </w:divBdr>
                      <w:divsChild>
                        <w:div w:id="1802457243">
                          <w:marLeft w:val="0"/>
                          <w:marRight w:val="0"/>
                          <w:marTop w:val="30"/>
                          <w:marBottom w:val="30"/>
                          <w:divBdr>
                            <w:top w:val="none" w:sz="0" w:space="0" w:color="auto"/>
                            <w:left w:val="none" w:sz="0" w:space="0" w:color="auto"/>
                            <w:bottom w:val="none" w:sz="0" w:space="0" w:color="auto"/>
                            <w:right w:val="none" w:sz="0" w:space="0" w:color="auto"/>
                          </w:divBdr>
                        </w:div>
                      </w:divsChild>
                    </w:div>
                    <w:div w:id="766925480">
                      <w:marLeft w:val="0"/>
                      <w:marRight w:val="0"/>
                      <w:marTop w:val="0"/>
                      <w:marBottom w:val="0"/>
                      <w:divBdr>
                        <w:top w:val="none" w:sz="0" w:space="0" w:color="auto"/>
                        <w:left w:val="none" w:sz="0" w:space="0" w:color="auto"/>
                        <w:bottom w:val="none" w:sz="0" w:space="0" w:color="auto"/>
                        <w:right w:val="none" w:sz="0" w:space="0" w:color="auto"/>
                      </w:divBdr>
                      <w:divsChild>
                        <w:div w:id="1848405421">
                          <w:marLeft w:val="0"/>
                          <w:marRight w:val="0"/>
                          <w:marTop w:val="30"/>
                          <w:marBottom w:val="30"/>
                          <w:divBdr>
                            <w:top w:val="none" w:sz="0" w:space="0" w:color="auto"/>
                            <w:left w:val="none" w:sz="0" w:space="0" w:color="auto"/>
                            <w:bottom w:val="none" w:sz="0" w:space="0" w:color="auto"/>
                            <w:right w:val="none" w:sz="0" w:space="0" w:color="auto"/>
                          </w:divBdr>
                        </w:div>
                      </w:divsChild>
                    </w:div>
                    <w:div w:id="1502502357">
                      <w:marLeft w:val="0"/>
                      <w:marRight w:val="0"/>
                      <w:marTop w:val="0"/>
                      <w:marBottom w:val="0"/>
                      <w:divBdr>
                        <w:top w:val="none" w:sz="0" w:space="0" w:color="auto"/>
                        <w:left w:val="none" w:sz="0" w:space="0" w:color="auto"/>
                        <w:bottom w:val="none" w:sz="0" w:space="0" w:color="auto"/>
                        <w:right w:val="none" w:sz="0" w:space="0" w:color="auto"/>
                      </w:divBdr>
                      <w:divsChild>
                        <w:div w:id="1522164839">
                          <w:marLeft w:val="0"/>
                          <w:marRight w:val="0"/>
                          <w:marTop w:val="30"/>
                          <w:marBottom w:val="30"/>
                          <w:divBdr>
                            <w:top w:val="none" w:sz="0" w:space="0" w:color="auto"/>
                            <w:left w:val="none" w:sz="0" w:space="0" w:color="auto"/>
                            <w:bottom w:val="none" w:sz="0" w:space="0" w:color="auto"/>
                            <w:right w:val="none" w:sz="0" w:space="0" w:color="auto"/>
                          </w:divBdr>
                        </w:div>
                      </w:divsChild>
                    </w:div>
                    <w:div w:id="239872597">
                      <w:marLeft w:val="0"/>
                      <w:marRight w:val="0"/>
                      <w:marTop w:val="0"/>
                      <w:marBottom w:val="0"/>
                      <w:divBdr>
                        <w:top w:val="none" w:sz="0" w:space="0" w:color="auto"/>
                        <w:left w:val="none" w:sz="0" w:space="0" w:color="auto"/>
                        <w:bottom w:val="none" w:sz="0" w:space="0" w:color="auto"/>
                        <w:right w:val="none" w:sz="0" w:space="0" w:color="auto"/>
                      </w:divBdr>
                      <w:divsChild>
                        <w:div w:id="1164324324">
                          <w:marLeft w:val="0"/>
                          <w:marRight w:val="0"/>
                          <w:marTop w:val="30"/>
                          <w:marBottom w:val="30"/>
                          <w:divBdr>
                            <w:top w:val="none" w:sz="0" w:space="0" w:color="auto"/>
                            <w:left w:val="none" w:sz="0" w:space="0" w:color="auto"/>
                            <w:bottom w:val="none" w:sz="0" w:space="0" w:color="auto"/>
                            <w:right w:val="none" w:sz="0" w:space="0" w:color="auto"/>
                          </w:divBdr>
                        </w:div>
                      </w:divsChild>
                    </w:div>
                    <w:div w:id="614410221">
                      <w:marLeft w:val="0"/>
                      <w:marRight w:val="0"/>
                      <w:marTop w:val="0"/>
                      <w:marBottom w:val="0"/>
                      <w:divBdr>
                        <w:top w:val="none" w:sz="0" w:space="0" w:color="auto"/>
                        <w:left w:val="none" w:sz="0" w:space="0" w:color="auto"/>
                        <w:bottom w:val="none" w:sz="0" w:space="0" w:color="auto"/>
                        <w:right w:val="none" w:sz="0" w:space="0" w:color="auto"/>
                      </w:divBdr>
                      <w:divsChild>
                        <w:div w:id="413741184">
                          <w:marLeft w:val="0"/>
                          <w:marRight w:val="0"/>
                          <w:marTop w:val="30"/>
                          <w:marBottom w:val="30"/>
                          <w:divBdr>
                            <w:top w:val="none" w:sz="0" w:space="0" w:color="auto"/>
                            <w:left w:val="none" w:sz="0" w:space="0" w:color="auto"/>
                            <w:bottom w:val="none" w:sz="0" w:space="0" w:color="auto"/>
                            <w:right w:val="none" w:sz="0" w:space="0" w:color="auto"/>
                          </w:divBdr>
                        </w:div>
                      </w:divsChild>
                    </w:div>
                    <w:div w:id="610162745">
                      <w:marLeft w:val="0"/>
                      <w:marRight w:val="0"/>
                      <w:marTop w:val="0"/>
                      <w:marBottom w:val="0"/>
                      <w:divBdr>
                        <w:top w:val="none" w:sz="0" w:space="0" w:color="auto"/>
                        <w:left w:val="none" w:sz="0" w:space="0" w:color="auto"/>
                        <w:bottom w:val="none" w:sz="0" w:space="0" w:color="auto"/>
                        <w:right w:val="none" w:sz="0" w:space="0" w:color="auto"/>
                      </w:divBdr>
                      <w:divsChild>
                        <w:div w:id="33157009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839274545">
                  <w:marLeft w:val="0"/>
                  <w:marRight w:val="0"/>
                  <w:marTop w:val="0"/>
                  <w:marBottom w:val="0"/>
                  <w:divBdr>
                    <w:top w:val="none" w:sz="0" w:space="0" w:color="auto"/>
                    <w:left w:val="none" w:sz="0" w:space="0" w:color="auto"/>
                    <w:bottom w:val="none" w:sz="0" w:space="0" w:color="auto"/>
                    <w:right w:val="none" w:sz="0" w:space="0" w:color="auto"/>
                  </w:divBdr>
                  <w:divsChild>
                    <w:div w:id="317422064">
                      <w:marLeft w:val="0"/>
                      <w:marRight w:val="0"/>
                      <w:marTop w:val="0"/>
                      <w:marBottom w:val="0"/>
                      <w:divBdr>
                        <w:top w:val="none" w:sz="0" w:space="0" w:color="auto"/>
                        <w:left w:val="none" w:sz="0" w:space="0" w:color="auto"/>
                        <w:bottom w:val="none" w:sz="0" w:space="0" w:color="auto"/>
                        <w:right w:val="none" w:sz="0" w:space="0" w:color="auto"/>
                      </w:divBdr>
                      <w:divsChild>
                        <w:div w:id="618222121">
                          <w:marLeft w:val="0"/>
                          <w:marRight w:val="0"/>
                          <w:marTop w:val="30"/>
                          <w:marBottom w:val="30"/>
                          <w:divBdr>
                            <w:top w:val="none" w:sz="0" w:space="0" w:color="auto"/>
                            <w:left w:val="none" w:sz="0" w:space="0" w:color="auto"/>
                            <w:bottom w:val="none" w:sz="0" w:space="0" w:color="auto"/>
                            <w:right w:val="none" w:sz="0" w:space="0" w:color="auto"/>
                          </w:divBdr>
                        </w:div>
                      </w:divsChild>
                    </w:div>
                    <w:div w:id="753554838">
                      <w:marLeft w:val="0"/>
                      <w:marRight w:val="0"/>
                      <w:marTop w:val="0"/>
                      <w:marBottom w:val="0"/>
                      <w:divBdr>
                        <w:top w:val="none" w:sz="0" w:space="0" w:color="auto"/>
                        <w:left w:val="none" w:sz="0" w:space="0" w:color="auto"/>
                        <w:bottom w:val="none" w:sz="0" w:space="0" w:color="auto"/>
                        <w:right w:val="none" w:sz="0" w:space="0" w:color="auto"/>
                      </w:divBdr>
                      <w:divsChild>
                        <w:div w:id="2072262824">
                          <w:marLeft w:val="0"/>
                          <w:marRight w:val="0"/>
                          <w:marTop w:val="30"/>
                          <w:marBottom w:val="30"/>
                          <w:divBdr>
                            <w:top w:val="none" w:sz="0" w:space="0" w:color="auto"/>
                            <w:left w:val="none" w:sz="0" w:space="0" w:color="auto"/>
                            <w:bottom w:val="none" w:sz="0" w:space="0" w:color="auto"/>
                            <w:right w:val="none" w:sz="0" w:space="0" w:color="auto"/>
                          </w:divBdr>
                        </w:div>
                      </w:divsChild>
                    </w:div>
                    <w:div w:id="757605333">
                      <w:marLeft w:val="0"/>
                      <w:marRight w:val="0"/>
                      <w:marTop w:val="0"/>
                      <w:marBottom w:val="0"/>
                      <w:divBdr>
                        <w:top w:val="none" w:sz="0" w:space="0" w:color="auto"/>
                        <w:left w:val="none" w:sz="0" w:space="0" w:color="auto"/>
                        <w:bottom w:val="none" w:sz="0" w:space="0" w:color="auto"/>
                        <w:right w:val="none" w:sz="0" w:space="0" w:color="auto"/>
                      </w:divBdr>
                      <w:divsChild>
                        <w:div w:id="719551981">
                          <w:marLeft w:val="0"/>
                          <w:marRight w:val="0"/>
                          <w:marTop w:val="30"/>
                          <w:marBottom w:val="30"/>
                          <w:divBdr>
                            <w:top w:val="none" w:sz="0" w:space="0" w:color="auto"/>
                            <w:left w:val="none" w:sz="0" w:space="0" w:color="auto"/>
                            <w:bottom w:val="none" w:sz="0" w:space="0" w:color="auto"/>
                            <w:right w:val="none" w:sz="0" w:space="0" w:color="auto"/>
                          </w:divBdr>
                        </w:div>
                      </w:divsChild>
                    </w:div>
                    <w:div w:id="1493831701">
                      <w:marLeft w:val="0"/>
                      <w:marRight w:val="0"/>
                      <w:marTop w:val="0"/>
                      <w:marBottom w:val="0"/>
                      <w:divBdr>
                        <w:top w:val="none" w:sz="0" w:space="0" w:color="auto"/>
                        <w:left w:val="none" w:sz="0" w:space="0" w:color="auto"/>
                        <w:bottom w:val="none" w:sz="0" w:space="0" w:color="auto"/>
                        <w:right w:val="none" w:sz="0" w:space="0" w:color="auto"/>
                      </w:divBdr>
                      <w:divsChild>
                        <w:div w:id="1531843474">
                          <w:marLeft w:val="0"/>
                          <w:marRight w:val="0"/>
                          <w:marTop w:val="30"/>
                          <w:marBottom w:val="30"/>
                          <w:divBdr>
                            <w:top w:val="none" w:sz="0" w:space="0" w:color="auto"/>
                            <w:left w:val="none" w:sz="0" w:space="0" w:color="auto"/>
                            <w:bottom w:val="none" w:sz="0" w:space="0" w:color="auto"/>
                            <w:right w:val="none" w:sz="0" w:space="0" w:color="auto"/>
                          </w:divBdr>
                        </w:div>
                      </w:divsChild>
                    </w:div>
                    <w:div w:id="597179273">
                      <w:marLeft w:val="0"/>
                      <w:marRight w:val="0"/>
                      <w:marTop w:val="0"/>
                      <w:marBottom w:val="0"/>
                      <w:divBdr>
                        <w:top w:val="none" w:sz="0" w:space="0" w:color="auto"/>
                        <w:left w:val="none" w:sz="0" w:space="0" w:color="auto"/>
                        <w:bottom w:val="none" w:sz="0" w:space="0" w:color="auto"/>
                        <w:right w:val="none" w:sz="0" w:space="0" w:color="auto"/>
                      </w:divBdr>
                      <w:divsChild>
                        <w:div w:id="1769495833">
                          <w:marLeft w:val="0"/>
                          <w:marRight w:val="0"/>
                          <w:marTop w:val="30"/>
                          <w:marBottom w:val="30"/>
                          <w:divBdr>
                            <w:top w:val="none" w:sz="0" w:space="0" w:color="auto"/>
                            <w:left w:val="none" w:sz="0" w:space="0" w:color="auto"/>
                            <w:bottom w:val="none" w:sz="0" w:space="0" w:color="auto"/>
                            <w:right w:val="none" w:sz="0" w:space="0" w:color="auto"/>
                          </w:divBdr>
                        </w:div>
                      </w:divsChild>
                    </w:div>
                    <w:div w:id="540554011">
                      <w:marLeft w:val="0"/>
                      <w:marRight w:val="0"/>
                      <w:marTop w:val="0"/>
                      <w:marBottom w:val="0"/>
                      <w:divBdr>
                        <w:top w:val="none" w:sz="0" w:space="0" w:color="auto"/>
                        <w:left w:val="none" w:sz="0" w:space="0" w:color="auto"/>
                        <w:bottom w:val="none" w:sz="0" w:space="0" w:color="auto"/>
                        <w:right w:val="none" w:sz="0" w:space="0" w:color="auto"/>
                      </w:divBdr>
                      <w:divsChild>
                        <w:div w:id="1335375540">
                          <w:marLeft w:val="0"/>
                          <w:marRight w:val="0"/>
                          <w:marTop w:val="30"/>
                          <w:marBottom w:val="30"/>
                          <w:divBdr>
                            <w:top w:val="none" w:sz="0" w:space="0" w:color="auto"/>
                            <w:left w:val="none" w:sz="0" w:space="0" w:color="auto"/>
                            <w:bottom w:val="none" w:sz="0" w:space="0" w:color="auto"/>
                            <w:right w:val="none" w:sz="0" w:space="0" w:color="auto"/>
                          </w:divBdr>
                        </w:div>
                      </w:divsChild>
                    </w:div>
                    <w:div w:id="124084023">
                      <w:marLeft w:val="0"/>
                      <w:marRight w:val="0"/>
                      <w:marTop w:val="0"/>
                      <w:marBottom w:val="0"/>
                      <w:divBdr>
                        <w:top w:val="none" w:sz="0" w:space="0" w:color="auto"/>
                        <w:left w:val="none" w:sz="0" w:space="0" w:color="auto"/>
                        <w:bottom w:val="none" w:sz="0" w:space="0" w:color="auto"/>
                        <w:right w:val="none" w:sz="0" w:space="0" w:color="auto"/>
                      </w:divBdr>
                      <w:divsChild>
                        <w:div w:id="836772840">
                          <w:marLeft w:val="0"/>
                          <w:marRight w:val="0"/>
                          <w:marTop w:val="30"/>
                          <w:marBottom w:val="30"/>
                          <w:divBdr>
                            <w:top w:val="none" w:sz="0" w:space="0" w:color="auto"/>
                            <w:left w:val="none" w:sz="0" w:space="0" w:color="auto"/>
                            <w:bottom w:val="none" w:sz="0" w:space="0" w:color="auto"/>
                            <w:right w:val="none" w:sz="0" w:space="0" w:color="auto"/>
                          </w:divBdr>
                        </w:div>
                      </w:divsChild>
                    </w:div>
                    <w:div w:id="1475681170">
                      <w:marLeft w:val="0"/>
                      <w:marRight w:val="0"/>
                      <w:marTop w:val="0"/>
                      <w:marBottom w:val="0"/>
                      <w:divBdr>
                        <w:top w:val="none" w:sz="0" w:space="0" w:color="auto"/>
                        <w:left w:val="none" w:sz="0" w:space="0" w:color="auto"/>
                        <w:bottom w:val="none" w:sz="0" w:space="0" w:color="auto"/>
                        <w:right w:val="none" w:sz="0" w:space="0" w:color="auto"/>
                      </w:divBdr>
                      <w:divsChild>
                        <w:div w:id="85925599">
                          <w:marLeft w:val="0"/>
                          <w:marRight w:val="0"/>
                          <w:marTop w:val="30"/>
                          <w:marBottom w:val="30"/>
                          <w:divBdr>
                            <w:top w:val="none" w:sz="0" w:space="0" w:color="auto"/>
                            <w:left w:val="none" w:sz="0" w:space="0" w:color="auto"/>
                            <w:bottom w:val="none" w:sz="0" w:space="0" w:color="auto"/>
                            <w:right w:val="none" w:sz="0" w:space="0" w:color="auto"/>
                          </w:divBdr>
                        </w:div>
                      </w:divsChild>
                    </w:div>
                    <w:div w:id="1217886823">
                      <w:marLeft w:val="0"/>
                      <w:marRight w:val="0"/>
                      <w:marTop w:val="0"/>
                      <w:marBottom w:val="0"/>
                      <w:divBdr>
                        <w:top w:val="none" w:sz="0" w:space="0" w:color="auto"/>
                        <w:left w:val="none" w:sz="0" w:space="0" w:color="auto"/>
                        <w:bottom w:val="none" w:sz="0" w:space="0" w:color="auto"/>
                        <w:right w:val="none" w:sz="0" w:space="0" w:color="auto"/>
                      </w:divBdr>
                      <w:divsChild>
                        <w:div w:id="975530233">
                          <w:marLeft w:val="0"/>
                          <w:marRight w:val="0"/>
                          <w:marTop w:val="30"/>
                          <w:marBottom w:val="30"/>
                          <w:divBdr>
                            <w:top w:val="none" w:sz="0" w:space="0" w:color="auto"/>
                            <w:left w:val="none" w:sz="0" w:space="0" w:color="auto"/>
                            <w:bottom w:val="none" w:sz="0" w:space="0" w:color="auto"/>
                            <w:right w:val="none" w:sz="0" w:space="0" w:color="auto"/>
                          </w:divBdr>
                        </w:div>
                      </w:divsChild>
                    </w:div>
                    <w:div w:id="1304460930">
                      <w:marLeft w:val="0"/>
                      <w:marRight w:val="0"/>
                      <w:marTop w:val="0"/>
                      <w:marBottom w:val="0"/>
                      <w:divBdr>
                        <w:top w:val="none" w:sz="0" w:space="0" w:color="auto"/>
                        <w:left w:val="none" w:sz="0" w:space="0" w:color="auto"/>
                        <w:bottom w:val="none" w:sz="0" w:space="0" w:color="auto"/>
                        <w:right w:val="none" w:sz="0" w:space="0" w:color="auto"/>
                      </w:divBdr>
                      <w:divsChild>
                        <w:div w:id="583879697">
                          <w:marLeft w:val="0"/>
                          <w:marRight w:val="0"/>
                          <w:marTop w:val="30"/>
                          <w:marBottom w:val="30"/>
                          <w:divBdr>
                            <w:top w:val="none" w:sz="0" w:space="0" w:color="auto"/>
                            <w:left w:val="none" w:sz="0" w:space="0" w:color="auto"/>
                            <w:bottom w:val="none" w:sz="0" w:space="0" w:color="auto"/>
                            <w:right w:val="none" w:sz="0" w:space="0" w:color="auto"/>
                          </w:divBdr>
                        </w:div>
                      </w:divsChild>
                    </w:div>
                    <w:div w:id="2018380061">
                      <w:marLeft w:val="0"/>
                      <w:marRight w:val="0"/>
                      <w:marTop w:val="0"/>
                      <w:marBottom w:val="0"/>
                      <w:divBdr>
                        <w:top w:val="none" w:sz="0" w:space="0" w:color="auto"/>
                        <w:left w:val="none" w:sz="0" w:space="0" w:color="auto"/>
                        <w:bottom w:val="none" w:sz="0" w:space="0" w:color="auto"/>
                        <w:right w:val="none" w:sz="0" w:space="0" w:color="auto"/>
                      </w:divBdr>
                      <w:divsChild>
                        <w:div w:id="1077631589">
                          <w:marLeft w:val="0"/>
                          <w:marRight w:val="0"/>
                          <w:marTop w:val="30"/>
                          <w:marBottom w:val="30"/>
                          <w:divBdr>
                            <w:top w:val="none" w:sz="0" w:space="0" w:color="auto"/>
                            <w:left w:val="none" w:sz="0" w:space="0" w:color="auto"/>
                            <w:bottom w:val="none" w:sz="0" w:space="0" w:color="auto"/>
                            <w:right w:val="none" w:sz="0" w:space="0" w:color="auto"/>
                          </w:divBdr>
                        </w:div>
                      </w:divsChild>
                    </w:div>
                    <w:div w:id="992681406">
                      <w:marLeft w:val="0"/>
                      <w:marRight w:val="0"/>
                      <w:marTop w:val="0"/>
                      <w:marBottom w:val="0"/>
                      <w:divBdr>
                        <w:top w:val="none" w:sz="0" w:space="0" w:color="auto"/>
                        <w:left w:val="none" w:sz="0" w:space="0" w:color="auto"/>
                        <w:bottom w:val="none" w:sz="0" w:space="0" w:color="auto"/>
                        <w:right w:val="none" w:sz="0" w:space="0" w:color="auto"/>
                      </w:divBdr>
                      <w:divsChild>
                        <w:div w:id="26298485">
                          <w:marLeft w:val="0"/>
                          <w:marRight w:val="0"/>
                          <w:marTop w:val="30"/>
                          <w:marBottom w:val="30"/>
                          <w:divBdr>
                            <w:top w:val="none" w:sz="0" w:space="0" w:color="auto"/>
                            <w:left w:val="none" w:sz="0" w:space="0" w:color="auto"/>
                            <w:bottom w:val="none" w:sz="0" w:space="0" w:color="auto"/>
                            <w:right w:val="none" w:sz="0" w:space="0" w:color="auto"/>
                          </w:divBdr>
                        </w:div>
                      </w:divsChild>
                    </w:div>
                    <w:div w:id="996422758">
                      <w:marLeft w:val="0"/>
                      <w:marRight w:val="0"/>
                      <w:marTop w:val="0"/>
                      <w:marBottom w:val="0"/>
                      <w:divBdr>
                        <w:top w:val="none" w:sz="0" w:space="0" w:color="auto"/>
                        <w:left w:val="none" w:sz="0" w:space="0" w:color="auto"/>
                        <w:bottom w:val="none" w:sz="0" w:space="0" w:color="auto"/>
                        <w:right w:val="none" w:sz="0" w:space="0" w:color="auto"/>
                      </w:divBdr>
                      <w:divsChild>
                        <w:div w:id="393242910">
                          <w:marLeft w:val="0"/>
                          <w:marRight w:val="0"/>
                          <w:marTop w:val="30"/>
                          <w:marBottom w:val="30"/>
                          <w:divBdr>
                            <w:top w:val="none" w:sz="0" w:space="0" w:color="auto"/>
                            <w:left w:val="none" w:sz="0" w:space="0" w:color="auto"/>
                            <w:bottom w:val="none" w:sz="0" w:space="0" w:color="auto"/>
                            <w:right w:val="none" w:sz="0" w:space="0" w:color="auto"/>
                          </w:divBdr>
                        </w:div>
                      </w:divsChild>
                    </w:div>
                    <w:div w:id="8457173">
                      <w:marLeft w:val="0"/>
                      <w:marRight w:val="0"/>
                      <w:marTop w:val="0"/>
                      <w:marBottom w:val="0"/>
                      <w:divBdr>
                        <w:top w:val="none" w:sz="0" w:space="0" w:color="auto"/>
                        <w:left w:val="none" w:sz="0" w:space="0" w:color="auto"/>
                        <w:bottom w:val="none" w:sz="0" w:space="0" w:color="auto"/>
                        <w:right w:val="none" w:sz="0" w:space="0" w:color="auto"/>
                      </w:divBdr>
                      <w:divsChild>
                        <w:div w:id="144126539">
                          <w:marLeft w:val="0"/>
                          <w:marRight w:val="0"/>
                          <w:marTop w:val="30"/>
                          <w:marBottom w:val="30"/>
                          <w:divBdr>
                            <w:top w:val="none" w:sz="0" w:space="0" w:color="auto"/>
                            <w:left w:val="none" w:sz="0" w:space="0" w:color="auto"/>
                            <w:bottom w:val="none" w:sz="0" w:space="0" w:color="auto"/>
                            <w:right w:val="none" w:sz="0" w:space="0" w:color="auto"/>
                          </w:divBdr>
                        </w:div>
                      </w:divsChild>
                    </w:div>
                    <w:div w:id="1577396196">
                      <w:marLeft w:val="0"/>
                      <w:marRight w:val="0"/>
                      <w:marTop w:val="0"/>
                      <w:marBottom w:val="0"/>
                      <w:divBdr>
                        <w:top w:val="none" w:sz="0" w:space="0" w:color="auto"/>
                        <w:left w:val="none" w:sz="0" w:space="0" w:color="auto"/>
                        <w:bottom w:val="none" w:sz="0" w:space="0" w:color="auto"/>
                        <w:right w:val="none" w:sz="0" w:space="0" w:color="auto"/>
                      </w:divBdr>
                      <w:divsChild>
                        <w:div w:id="74923731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642274251">
                  <w:marLeft w:val="0"/>
                  <w:marRight w:val="0"/>
                  <w:marTop w:val="30"/>
                  <w:marBottom w:val="30"/>
                  <w:divBdr>
                    <w:top w:val="none" w:sz="0" w:space="0" w:color="auto"/>
                    <w:left w:val="none" w:sz="0" w:space="0" w:color="auto"/>
                    <w:bottom w:val="none" w:sz="0" w:space="0" w:color="auto"/>
                    <w:right w:val="none" w:sz="0" w:space="0" w:color="auto"/>
                  </w:divBdr>
                </w:div>
                <w:div w:id="617376067">
                  <w:marLeft w:val="0"/>
                  <w:marRight w:val="0"/>
                  <w:marTop w:val="0"/>
                  <w:marBottom w:val="0"/>
                  <w:divBdr>
                    <w:top w:val="none" w:sz="0" w:space="0" w:color="auto"/>
                    <w:left w:val="none" w:sz="0" w:space="0" w:color="auto"/>
                    <w:bottom w:val="none" w:sz="0" w:space="0" w:color="auto"/>
                    <w:right w:val="none" w:sz="0" w:space="0" w:color="auto"/>
                  </w:divBdr>
                  <w:divsChild>
                    <w:div w:id="1945918199">
                      <w:marLeft w:val="0"/>
                      <w:marRight w:val="0"/>
                      <w:marTop w:val="0"/>
                      <w:marBottom w:val="0"/>
                      <w:divBdr>
                        <w:top w:val="none" w:sz="0" w:space="0" w:color="auto"/>
                        <w:left w:val="none" w:sz="0" w:space="0" w:color="auto"/>
                        <w:bottom w:val="none" w:sz="0" w:space="0" w:color="auto"/>
                        <w:right w:val="none" w:sz="0" w:space="0" w:color="auto"/>
                      </w:divBdr>
                      <w:divsChild>
                        <w:div w:id="595790018">
                          <w:marLeft w:val="0"/>
                          <w:marRight w:val="0"/>
                          <w:marTop w:val="30"/>
                          <w:marBottom w:val="30"/>
                          <w:divBdr>
                            <w:top w:val="none" w:sz="0" w:space="0" w:color="auto"/>
                            <w:left w:val="none" w:sz="0" w:space="0" w:color="auto"/>
                            <w:bottom w:val="none" w:sz="0" w:space="0" w:color="auto"/>
                            <w:right w:val="none" w:sz="0" w:space="0" w:color="auto"/>
                          </w:divBdr>
                        </w:div>
                      </w:divsChild>
                    </w:div>
                    <w:div w:id="1913813541">
                      <w:marLeft w:val="0"/>
                      <w:marRight w:val="0"/>
                      <w:marTop w:val="0"/>
                      <w:marBottom w:val="0"/>
                      <w:divBdr>
                        <w:top w:val="none" w:sz="0" w:space="0" w:color="auto"/>
                        <w:left w:val="none" w:sz="0" w:space="0" w:color="auto"/>
                        <w:bottom w:val="none" w:sz="0" w:space="0" w:color="auto"/>
                        <w:right w:val="none" w:sz="0" w:space="0" w:color="auto"/>
                      </w:divBdr>
                      <w:divsChild>
                        <w:div w:id="1205632295">
                          <w:marLeft w:val="0"/>
                          <w:marRight w:val="0"/>
                          <w:marTop w:val="30"/>
                          <w:marBottom w:val="30"/>
                          <w:divBdr>
                            <w:top w:val="none" w:sz="0" w:space="0" w:color="auto"/>
                            <w:left w:val="none" w:sz="0" w:space="0" w:color="auto"/>
                            <w:bottom w:val="none" w:sz="0" w:space="0" w:color="auto"/>
                            <w:right w:val="none" w:sz="0" w:space="0" w:color="auto"/>
                          </w:divBdr>
                        </w:div>
                      </w:divsChild>
                    </w:div>
                    <w:div w:id="113713569">
                      <w:marLeft w:val="0"/>
                      <w:marRight w:val="0"/>
                      <w:marTop w:val="0"/>
                      <w:marBottom w:val="0"/>
                      <w:divBdr>
                        <w:top w:val="none" w:sz="0" w:space="0" w:color="auto"/>
                        <w:left w:val="none" w:sz="0" w:space="0" w:color="auto"/>
                        <w:bottom w:val="none" w:sz="0" w:space="0" w:color="auto"/>
                        <w:right w:val="none" w:sz="0" w:space="0" w:color="auto"/>
                      </w:divBdr>
                      <w:divsChild>
                        <w:div w:id="2004238074">
                          <w:marLeft w:val="0"/>
                          <w:marRight w:val="0"/>
                          <w:marTop w:val="30"/>
                          <w:marBottom w:val="30"/>
                          <w:divBdr>
                            <w:top w:val="none" w:sz="0" w:space="0" w:color="auto"/>
                            <w:left w:val="none" w:sz="0" w:space="0" w:color="auto"/>
                            <w:bottom w:val="none" w:sz="0" w:space="0" w:color="auto"/>
                            <w:right w:val="none" w:sz="0" w:space="0" w:color="auto"/>
                          </w:divBdr>
                        </w:div>
                      </w:divsChild>
                    </w:div>
                    <w:div w:id="1625892756">
                      <w:marLeft w:val="0"/>
                      <w:marRight w:val="0"/>
                      <w:marTop w:val="0"/>
                      <w:marBottom w:val="0"/>
                      <w:divBdr>
                        <w:top w:val="none" w:sz="0" w:space="0" w:color="auto"/>
                        <w:left w:val="none" w:sz="0" w:space="0" w:color="auto"/>
                        <w:bottom w:val="none" w:sz="0" w:space="0" w:color="auto"/>
                        <w:right w:val="none" w:sz="0" w:space="0" w:color="auto"/>
                      </w:divBdr>
                      <w:divsChild>
                        <w:div w:id="212349411">
                          <w:marLeft w:val="0"/>
                          <w:marRight w:val="0"/>
                          <w:marTop w:val="30"/>
                          <w:marBottom w:val="30"/>
                          <w:divBdr>
                            <w:top w:val="none" w:sz="0" w:space="0" w:color="auto"/>
                            <w:left w:val="none" w:sz="0" w:space="0" w:color="auto"/>
                            <w:bottom w:val="none" w:sz="0" w:space="0" w:color="auto"/>
                            <w:right w:val="none" w:sz="0" w:space="0" w:color="auto"/>
                          </w:divBdr>
                        </w:div>
                      </w:divsChild>
                    </w:div>
                    <w:div w:id="1130633968">
                      <w:marLeft w:val="0"/>
                      <w:marRight w:val="0"/>
                      <w:marTop w:val="0"/>
                      <w:marBottom w:val="0"/>
                      <w:divBdr>
                        <w:top w:val="none" w:sz="0" w:space="0" w:color="auto"/>
                        <w:left w:val="none" w:sz="0" w:space="0" w:color="auto"/>
                        <w:bottom w:val="none" w:sz="0" w:space="0" w:color="auto"/>
                        <w:right w:val="none" w:sz="0" w:space="0" w:color="auto"/>
                      </w:divBdr>
                      <w:divsChild>
                        <w:div w:id="28531089">
                          <w:marLeft w:val="0"/>
                          <w:marRight w:val="0"/>
                          <w:marTop w:val="30"/>
                          <w:marBottom w:val="30"/>
                          <w:divBdr>
                            <w:top w:val="none" w:sz="0" w:space="0" w:color="auto"/>
                            <w:left w:val="none" w:sz="0" w:space="0" w:color="auto"/>
                            <w:bottom w:val="none" w:sz="0" w:space="0" w:color="auto"/>
                            <w:right w:val="none" w:sz="0" w:space="0" w:color="auto"/>
                          </w:divBdr>
                        </w:div>
                      </w:divsChild>
                    </w:div>
                    <w:div w:id="543711076">
                      <w:marLeft w:val="0"/>
                      <w:marRight w:val="0"/>
                      <w:marTop w:val="0"/>
                      <w:marBottom w:val="0"/>
                      <w:divBdr>
                        <w:top w:val="none" w:sz="0" w:space="0" w:color="auto"/>
                        <w:left w:val="none" w:sz="0" w:space="0" w:color="auto"/>
                        <w:bottom w:val="none" w:sz="0" w:space="0" w:color="auto"/>
                        <w:right w:val="none" w:sz="0" w:space="0" w:color="auto"/>
                      </w:divBdr>
                      <w:divsChild>
                        <w:div w:id="506553495">
                          <w:marLeft w:val="0"/>
                          <w:marRight w:val="0"/>
                          <w:marTop w:val="30"/>
                          <w:marBottom w:val="30"/>
                          <w:divBdr>
                            <w:top w:val="none" w:sz="0" w:space="0" w:color="auto"/>
                            <w:left w:val="none" w:sz="0" w:space="0" w:color="auto"/>
                            <w:bottom w:val="none" w:sz="0" w:space="0" w:color="auto"/>
                            <w:right w:val="none" w:sz="0" w:space="0" w:color="auto"/>
                          </w:divBdr>
                        </w:div>
                      </w:divsChild>
                    </w:div>
                    <w:div w:id="192503838">
                      <w:marLeft w:val="0"/>
                      <w:marRight w:val="0"/>
                      <w:marTop w:val="0"/>
                      <w:marBottom w:val="0"/>
                      <w:divBdr>
                        <w:top w:val="none" w:sz="0" w:space="0" w:color="auto"/>
                        <w:left w:val="none" w:sz="0" w:space="0" w:color="auto"/>
                        <w:bottom w:val="none" w:sz="0" w:space="0" w:color="auto"/>
                        <w:right w:val="none" w:sz="0" w:space="0" w:color="auto"/>
                      </w:divBdr>
                      <w:divsChild>
                        <w:div w:id="1658149337">
                          <w:marLeft w:val="0"/>
                          <w:marRight w:val="0"/>
                          <w:marTop w:val="30"/>
                          <w:marBottom w:val="30"/>
                          <w:divBdr>
                            <w:top w:val="none" w:sz="0" w:space="0" w:color="auto"/>
                            <w:left w:val="none" w:sz="0" w:space="0" w:color="auto"/>
                            <w:bottom w:val="none" w:sz="0" w:space="0" w:color="auto"/>
                            <w:right w:val="none" w:sz="0" w:space="0" w:color="auto"/>
                          </w:divBdr>
                        </w:div>
                      </w:divsChild>
                    </w:div>
                    <w:div w:id="817569816">
                      <w:marLeft w:val="0"/>
                      <w:marRight w:val="0"/>
                      <w:marTop w:val="0"/>
                      <w:marBottom w:val="0"/>
                      <w:divBdr>
                        <w:top w:val="none" w:sz="0" w:space="0" w:color="auto"/>
                        <w:left w:val="none" w:sz="0" w:space="0" w:color="auto"/>
                        <w:bottom w:val="none" w:sz="0" w:space="0" w:color="auto"/>
                        <w:right w:val="none" w:sz="0" w:space="0" w:color="auto"/>
                      </w:divBdr>
                      <w:divsChild>
                        <w:div w:id="2114742754">
                          <w:marLeft w:val="0"/>
                          <w:marRight w:val="0"/>
                          <w:marTop w:val="30"/>
                          <w:marBottom w:val="30"/>
                          <w:divBdr>
                            <w:top w:val="none" w:sz="0" w:space="0" w:color="auto"/>
                            <w:left w:val="none" w:sz="0" w:space="0" w:color="auto"/>
                            <w:bottom w:val="none" w:sz="0" w:space="0" w:color="auto"/>
                            <w:right w:val="none" w:sz="0" w:space="0" w:color="auto"/>
                          </w:divBdr>
                        </w:div>
                      </w:divsChild>
                    </w:div>
                    <w:div w:id="225343845">
                      <w:marLeft w:val="0"/>
                      <w:marRight w:val="0"/>
                      <w:marTop w:val="0"/>
                      <w:marBottom w:val="0"/>
                      <w:divBdr>
                        <w:top w:val="none" w:sz="0" w:space="0" w:color="auto"/>
                        <w:left w:val="none" w:sz="0" w:space="0" w:color="auto"/>
                        <w:bottom w:val="none" w:sz="0" w:space="0" w:color="auto"/>
                        <w:right w:val="none" w:sz="0" w:space="0" w:color="auto"/>
                      </w:divBdr>
                      <w:divsChild>
                        <w:div w:id="178318430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24948235">
                  <w:marLeft w:val="0"/>
                  <w:marRight w:val="0"/>
                  <w:marTop w:val="30"/>
                  <w:marBottom w:val="30"/>
                  <w:divBdr>
                    <w:top w:val="none" w:sz="0" w:space="0" w:color="auto"/>
                    <w:left w:val="none" w:sz="0" w:space="0" w:color="auto"/>
                    <w:bottom w:val="none" w:sz="0" w:space="0" w:color="auto"/>
                    <w:right w:val="none" w:sz="0" w:space="0" w:color="auto"/>
                  </w:divBdr>
                </w:div>
                <w:div w:id="1951084590">
                  <w:marLeft w:val="0"/>
                  <w:marRight w:val="0"/>
                  <w:marTop w:val="0"/>
                  <w:marBottom w:val="0"/>
                  <w:divBdr>
                    <w:top w:val="none" w:sz="0" w:space="0" w:color="auto"/>
                    <w:left w:val="none" w:sz="0" w:space="0" w:color="auto"/>
                    <w:bottom w:val="none" w:sz="0" w:space="0" w:color="auto"/>
                    <w:right w:val="none" w:sz="0" w:space="0" w:color="auto"/>
                  </w:divBdr>
                  <w:divsChild>
                    <w:div w:id="1189173762">
                      <w:marLeft w:val="0"/>
                      <w:marRight w:val="0"/>
                      <w:marTop w:val="0"/>
                      <w:marBottom w:val="0"/>
                      <w:divBdr>
                        <w:top w:val="none" w:sz="0" w:space="0" w:color="auto"/>
                        <w:left w:val="none" w:sz="0" w:space="0" w:color="auto"/>
                        <w:bottom w:val="none" w:sz="0" w:space="0" w:color="auto"/>
                        <w:right w:val="none" w:sz="0" w:space="0" w:color="auto"/>
                      </w:divBdr>
                      <w:divsChild>
                        <w:div w:id="1628200862">
                          <w:marLeft w:val="0"/>
                          <w:marRight w:val="0"/>
                          <w:marTop w:val="30"/>
                          <w:marBottom w:val="30"/>
                          <w:divBdr>
                            <w:top w:val="none" w:sz="0" w:space="0" w:color="auto"/>
                            <w:left w:val="none" w:sz="0" w:space="0" w:color="auto"/>
                            <w:bottom w:val="none" w:sz="0" w:space="0" w:color="auto"/>
                            <w:right w:val="none" w:sz="0" w:space="0" w:color="auto"/>
                          </w:divBdr>
                        </w:div>
                      </w:divsChild>
                    </w:div>
                    <w:div w:id="1718968021">
                      <w:marLeft w:val="0"/>
                      <w:marRight w:val="0"/>
                      <w:marTop w:val="0"/>
                      <w:marBottom w:val="0"/>
                      <w:divBdr>
                        <w:top w:val="none" w:sz="0" w:space="0" w:color="auto"/>
                        <w:left w:val="none" w:sz="0" w:space="0" w:color="auto"/>
                        <w:bottom w:val="none" w:sz="0" w:space="0" w:color="auto"/>
                        <w:right w:val="none" w:sz="0" w:space="0" w:color="auto"/>
                      </w:divBdr>
                      <w:divsChild>
                        <w:div w:id="325212335">
                          <w:marLeft w:val="0"/>
                          <w:marRight w:val="0"/>
                          <w:marTop w:val="30"/>
                          <w:marBottom w:val="30"/>
                          <w:divBdr>
                            <w:top w:val="none" w:sz="0" w:space="0" w:color="auto"/>
                            <w:left w:val="none" w:sz="0" w:space="0" w:color="auto"/>
                            <w:bottom w:val="none" w:sz="0" w:space="0" w:color="auto"/>
                            <w:right w:val="none" w:sz="0" w:space="0" w:color="auto"/>
                          </w:divBdr>
                        </w:div>
                      </w:divsChild>
                    </w:div>
                    <w:div w:id="2035812958">
                      <w:marLeft w:val="0"/>
                      <w:marRight w:val="0"/>
                      <w:marTop w:val="0"/>
                      <w:marBottom w:val="0"/>
                      <w:divBdr>
                        <w:top w:val="none" w:sz="0" w:space="0" w:color="auto"/>
                        <w:left w:val="none" w:sz="0" w:space="0" w:color="auto"/>
                        <w:bottom w:val="none" w:sz="0" w:space="0" w:color="auto"/>
                        <w:right w:val="none" w:sz="0" w:space="0" w:color="auto"/>
                      </w:divBdr>
                      <w:divsChild>
                        <w:div w:id="257057201">
                          <w:marLeft w:val="0"/>
                          <w:marRight w:val="0"/>
                          <w:marTop w:val="30"/>
                          <w:marBottom w:val="30"/>
                          <w:divBdr>
                            <w:top w:val="none" w:sz="0" w:space="0" w:color="auto"/>
                            <w:left w:val="none" w:sz="0" w:space="0" w:color="auto"/>
                            <w:bottom w:val="none" w:sz="0" w:space="0" w:color="auto"/>
                            <w:right w:val="none" w:sz="0" w:space="0" w:color="auto"/>
                          </w:divBdr>
                        </w:div>
                      </w:divsChild>
                    </w:div>
                    <w:div w:id="1584989704">
                      <w:marLeft w:val="0"/>
                      <w:marRight w:val="0"/>
                      <w:marTop w:val="0"/>
                      <w:marBottom w:val="0"/>
                      <w:divBdr>
                        <w:top w:val="none" w:sz="0" w:space="0" w:color="auto"/>
                        <w:left w:val="none" w:sz="0" w:space="0" w:color="auto"/>
                        <w:bottom w:val="none" w:sz="0" w:space="0" w:color="auto"/>
                        <w:right w:val="none" w:sz="0" w:space="0" w:color="auto"/>
                      </w:divBdr>
                      <w:divsChild>
                        <w:div w:id="176769121">
                          <w:marLeft w:val="0"/>
                          <w:marRight w:val="0"/>
                          <w:marTop w:val="30"/>
                          <w:marBottom w:val="30"/>
                          <w:divBdr>
                            <w:top w:val="none" w:sz="0" w:space="0" w:color="auto"/>
                            <w:left w:val="none" w:sz="0" w:space="0" w:color="auto"/>
                            <w:bottom w:val="none" w:sz="0" w:space="0" w:color="auto"/>
                            <w:right w:val="none" w:sz="0" w:space="0" w:color="auto"/>
                          </w:divBdr>
                        </w:div>
                      </w:divsChild>
                    </w:div>
                    <w:div w:id="176307099">
                      <w:marLeft w:val="0"/>
                      <w:marRight w:val="0"/>
                      <w:marTop w:val="0"/>
                      <w:marBottom w:val="0"/>
                      <w:divBdr>
                        <w:top w:val="none" w:sz="0" w:space="0" w:color="auto"/>
                        <w:left w:val="none" w:sz="0" w:space="0" w:color="auto"/>
                        <w:bottom w:val="none" w:sz="0" w:space="0" w:color="auto"/>
                        <w:right w:val="none" w:sz="0" w:space="0" w:color="auto"/>
                      </w:divBdr>
                      <w:divsChild>
                        <w:div w:id="1371686063">
                          <w:marLeft w:val="0"/>
                          <w:marRight w:val="0"/>
                          <w:marTop w:val="30"/>
                          <w:marBottom w:val="30"/>
                          <w:divBdr>
                            <w:top w:val="none" w:sz="0" w:space="0" w:color="auto"/>
                            <w:left w:val="none" w:sz="0" w:space="0" w:color="auto"/>
                            <w:bottom w:val="none" w:sz="0" w:space="0" w:color="auto"/>
                            <w:right w:val="none" w:sz="0" w:space="0" w:color="auto"/>
                          </w:divBdr>
                        </w:div>
                      </w:divsChild>
                    </w:div>
                    <w:div w:id="1122844744">
                      <w:marLeft w:val="0"/>
                      <w:marRight w:val="0"/>
                      <w:marTop w:val="0"/>
                      <w:marBottom w:val="0"/>
                      <w:divBdr>
                        <w:top w:val="none" w:sz="0" w:space="0" w:color="auto"/>
                        <w:left w:val="none" w:sz="0" w:space="0" w:color="auto"/>
                        <w:bottom w:val="none" w:sz="0" w:space="0" w:color="auto"/>
                        <w:right w:val="none" w:sz="0" w:space="0" w:color="auto"/>
                      </w:divBdr>
                      <w:divsChild>
                        <w:div w:id="1985623222">
                          <w:marLeft w:val="0"/>
                          <w:marRight w:val="0"/>
                          <w:marTop w:val="30"/>
                          <w:marBottom w:val="30"/>
                          <w:divBdr>
                            <w:top w:val="none" w:sz="0" w:space="0" w:color="auto"/>
                            <w:left w:val="none" w:sz="0" w:space="0" w:color="auto"/>
                            <w:bottom w:val="none" w:sz="0" w:space="0" w:color="auto"/>
                            <w:right w:val="none" w:sz="0" w:space="0" w:color="auto"/>
                          </w:divBdr>
                        </w:div>
                      </w:divsChild>
                    </w:div>
                    <w:div w:id="863982900">
                      <w:marLeft w:val="0"/>
                      <w:marRight w:val="0"/>
                      <w:marTop w:val="0"/>
                      <w:marBottom w:val="0"/>
                      <w:divBdr>
                        <w:top w:val="none" w:sz="0" w:space="0" w:color="auto"/>
                        <w:left w:val="none" w:sz="0" w:space="0" w:color="auto"/>
                        <w:bottom w:val="none" w:sz="0" w:space="0" w:color="auto"/>
                        <w:right w:val="none" w:sz="0" w:space="0" w:color="auto"/>
                      </w:divBdr>
                      <w:divsChild>
                        <w:div w:id="622659562">
                          <w:marLeft w:val="0"/>
                          <w:marRight w:val="0"/>
                          <w:marTop w:val="30"/>
                          <w:marBottom w:val="30"/>
                          <w:divBdr>
                            <w:top w:val="none" w:sz="0" w:space="0" w:color="auto"/>
                            <w:left w:val="none" w:sz="0" w:space="0" w:color="auto"/>
                            <w:bottom w:val="none" w:sz="0" w:space="0" w:color="auto"/>
                            <w:right w:val="none" w:sz="0" w:space="0" w:color="auto"/>
                          </w:divBdr>
                        </w:div>
                      </w:divsChild>
                    </w:div>
                    <w:div w:id="1657950195">
                      <w:marLeft w:val="0"/>
                      <w:marRight w:val="0"/>
                      <w:marTop w:val="0"/>
                      <w:marBottom w:val="0"/>
                      <w:divBdr>
                        <w:top w:val="none" w:sz="0" w:space="0" w:color="auto"/>
                        <w:left w:val="none" w:sz="0" w:space="0" w:color="auto"/>
                        <w:bottom w:val="none" w:sz="0" w:space="0" w:color="auto"/>
                        <w:right w:val="none" w:sz="0" w:space="0" w:color="auto"/>
                      </w:divBdr>
                      <w:divsChild>
                        <w:div w:id="1257251468">
                          <w:marLeft w:val="0"/>
                          <w:marRight w:val="0"/>
                          <w:marTop w:val="30"/>
                          <w:marBottom w:val="30"/>
                          <w:divBdr>
                            <w:top w:val="none" w:sz="0" w:space="0" w:color="auto"/>
                            <w:left w:val="none" w:sz="0" w:space="0" w:color="auto"/>
                            <w:bottom w:val="none" w:sz="0" w:space="0" w:color="auto"/>
                            <w:right w:val="none" w:sz="0" w:space="0" w:color="auto"/>
                          </w:divBdr>
                        </w:div>
                      </w:divsChild>
                    </w:div>
                    <w:div w:id="1450247804">
                      <w:marLeft w:val="0"/>
                      <w:marRight w:val="0"/>
                      <w:marTop w:val="0"/>
                      <w:marBottom w:val="0"/>
                      <w:divBdr>
                        <w:top w:val="none" w:sz="0" w:space="0" w:color="auto"/>
                        <w:left w:val="none" w:sz="0" w:space="0" w:color="auto"/>
                        <w:bottom w:val="none" w:sz="0" w:space="0" w:color="auto"/>
                        <w:right w:val="none" w:sz="0" w:space="0" w:color="auto"/>
                      </w:divBdr>
                      <w:divsChild>
                        <w:div w:id="103030404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615557602">
                  <w:marLeft w:val="0"/>
                  <w:marRight w:val="0"/>
                  <w:marTop w:val="30"/>
                  <w:marBottom w:val="30"/>
                  <w:divBdr>
                    <w:top w:val="none" w:sz="0" w:space="0" w:color="auto"/>
                    <w:left w:val="none" w:sz="0" w:space="0" w:color="auto"/>
                    <w:bottom w:val="none" w:sz="0" w:space="0" w:color="auto"/>
                    <w:right w:val="none" w:sz="0" w:space="0" w:color="auto"/>
                  </w:divBdr>
                </w:div>
                <w:div w:id="1354192351">
                  <w:marLeft w:val="0"/>
                  <w:marRight w:val="0"/>
                  <w:marTop w:val="0"/>
                  <w:marBottom w:val="0"/>
                  <w:divBdr>
                    <w:top w:val="none" w:sz="0" w:space="0" w:color="auto"/>
                    <w:left w:val="none" w:sz="0" w:space="0" w:color="auto"/>
                    <w:bottom w:val="none" w:sz="0" w:space="0" w:color="auto"/>
                    <w:right w:val="none" w:sz="0" w:space="0" w:color="auto"/>
                  </w:divBdr>
                  <w:divsChild>
                    <w:div w:id="1095326130">
                      <w:marLeft w:val="0"/>
                      <w:marRight w:val="0"/>
                      <w:marTop w:val="0"/>
                      <w:marBottom w:val="0"/>
                      <w:divBdr>
                        <w:top w:val="none" w:sz="0" w:space="0" w:color="auto"/>
                        <w:left w:val="none" w:sz="0" w:space="0" w:color="auto"/>
                        <w:bottom w:val="none" w:sz="0" w:space="0" w:color="auto"/>
                        <w:right w:val="none" w:sz="0" w:space="0" w:color="auto"/>
                      </w:divBdr>
                      <w:divsChild>
                        <w:div w:id="376706331">
                          <w:marLeft w:val="0"/>
                          <w:marRight w:val="0"/>
                          <w:marTop w:val="30"/>
                          <w:marBottom w:val="30"/>
                          <w:divBdr>
                            <w:top w:val="none" w:sz="0" w:space="0" w:color="auto"/>
                            <w:left w:val="none" w:sz="0" w:space="0" w:color="auto"/>
                            <w:bottom w:val="none" w:sz="0" w:space="0" w:color="auto"/>
                            <w:right w:val="none" w:sz="0" w:space="0" w:color="auto"/>
                          </w:divBdr>
                        </w:div>
                      </w:divsChild>
                    </w:div>
                    <w:div w:id="16200366">
                      <w:marLeft w:val="0"/>
                      <w:marRight w:val="0"/>
                      <w:marTop w:val="0"/>
                      <w:marBottom w:val="0"/>
                      <w:divBdr>
                        <w:top w:val="none" w:sz="0" w:space="0" w:color="auto"/>
                        <w:left w:val="none" w:sz="0" w:space="0" w:color="auto"/>
                        <w:bottom w:val="none" w:sz="0" w:space="0" w:color="auto"/>
                        <w:right w:val="none" w:sz="0" w:space="0" w:color="auto"/>
                      </w:divBdr>
                      <w:divsChild>
                        <w:div w:id="1619945890">
                          <w:marLeft w:val="0"/>
                          <w:marRight w:val="0"/>
                          <w:marTop w:val="30"/>
                          <w:marBottom w:val="30"/>
                          <w:divBdr>
                            <w:top w:val="none" w:sz="0" w:space="0" w:color="auto"/>
                            <w:left w:val="none" w:sz="0" w:space="0" w:color="auto"/>
                            <w:bottom w:val="none" w:sz="0" w:space="0" w:color="auto"/>
                            <w:right w:val="none" w:sz="0" w:space="0" w:color="auto"/>
                          </w:divBdr>
                        </w:div>
                      </w:divsChild>
                    </w:div>
                    <w:div w:id="912130897">
                      <w:marLeft w:val="0"/>
                      <w:marRight w:val="0"/>
                      <w:marTop w:val="0"/>
                      <w:marBottom w:val="0"/>
                      <w:divBdr>
                        <w:top w:val="none" w:sz="0" w:space="0" w:color="auto"/>
                        <w:left w:val="none" w:sz="0" w:space="0" w:color="auto"/>
                        <w:bottom w:val="none" w:sz="0" w:space="0" w:color="auto"/>
                        <w:right w:val="none" w:sz="0" w:space="0" w:color="auto"/>
                      </w:divBdr>
                      <w:divsChild>
                        <w:div w:id="1708339021">
                          <w:marLeft w:val="0"/>
                          <w:marRight w:val="0"/>
                          <w:marTop w:val="30"/>
                          <w:marBottom w:val="30"/>
                          <w:divBdr>
                            <w:top w:val="none" w:sz="0" w:space="0" w:color="auto"/>
                            <w:left w:val="none" w:sz="0" w:space="0" w:color="auto"/>
                            <w:bottom w:val="none" w:sz="0" w:space="0" w:color="auto"/>
                            <w:right w:val="none" w:sz="0" w:space="0" w:color="auto"/>
                          </w:divBdr>
                        </w:div>
                      </w:divsChild>
                    </w:div>
                    <w:div w:id="1273509801">
                      <w:marLeft w:val="0"/>
                      <w:marRight w:val="0"/>
                      <w:marTop w:val="0"/>
                      <w:marBottom w:val="0"/>
                      <w:divBdr>
                        <w:top w:val="none" w:sz="0" w:space="0" w:color="auto"/>
                        <w:left w:val="none" w:sz="0" w:space="0" w:color="auto"/>
                        <w:bottom w:val="none" w:sz="0" w:space="0" w:color="auto"/>
                        <w:right w:val="none" w:sz="0" w:space="0" w:color="auto"/>
                      </w:divBdr>
                      <w:divsChild>
                        <w:div w:id="1654987376">
                          <w:marLeft w:val="0"/>
                          <w:marRight w:val="0"/>
                          <w:marTop w:val="30"/>
                          <w:marBottom w:val="30"/>
                          <w:divBdr>
                            <w:top w:val="none" w:sz="0" w:space="0" w:color="auto"/>
                            <w:left w:val="none" w:sz="0" w:space="0" w:color="auto"/>
                            <w:bottom w:val="none" w:sz="0" w:space="0" w:color="auto"/>
                            <w:right w:val="none" w:sz="0" w:space="0" w:color="auto"/>
                          </w:divBdr>
                        </w:div>
                      </w:divsChild>
                    </w:div>
                    <w:div w:id="755635790">
                      <w:marLeft w:val="0"/>
                      <w:marRight w:val="0"/>
                      <w:marTop w:val="0"/>
                      <w:marBottom w:val="0"/>
                      <w:divBdr>
                        <w:top w:val="none" w:sz="0" w:space="0" w:color="auto"/>
                        <w:left w:val="none" w:sz="0" w:space="0" w:color="auto"/>
                        <w:bottom w:val="none" w:sz="0" w:space="0" w:color="auto"/>
                        <w:right w:val="none" w:sz="0" w:space="0" w:color="auto"/>
                      </w:divBdr>
                      <w:divsChild>
                        <w:div w:id="707219152">
                          <w:marLeft w:val="0"/>
                          <w:marRight w:val="0"/>
                          <w:marTop w:val="30"/>
                          <w:marBottom w:val="30"/>
                          <w:divBdr>
                            <w:top w:val="none" w:sz="0" w:space="0" w:color="auto"/>
                            <w:left w:val="none" w:sz="0" w:space="0" w:color="auto"/>
                            <w:bottom w:val="none" w:sz="0" w:space="0" w:color="auto"/>
                            <w:right w:val="none" w:sz="0" w:space="0" w:color="auto"/>
                          </w:divBdr>
                        </w:div>
                      </w:divsChild>
                    </w:div>
                    <w:div w:id="832646590">
                      <w:marLeft w:val="0"/>
                      <w:marRight w:val="0"/>
                      <w:marTop w:val="0"/>
                      <w:marBottom w:val="0"/>
                      <w:divBdr>
                        <w:top w:val="none" w:sz="0" w:space="0" w:color="auto"/>
                        <w:left w:val="none" w:sz="0" w:space="0" w:color="auto"/>
                        <w:bottom w:val="none" w:sz="0" w:space="0" w:color="auto"/>
                        <w:right w:val="none" w:sz="0" w:space="0" w:color="auto"/>
                      </w:divBdr>
                      <w:divsChild>
                        <w:div w:id="1018234762">
                          <w:marLeft w:val="0"/>
                          <w:marRight w:val="0"/>
                          <w:marTop w:val="30"/>
                          <w:marBottom w:val="30"/>
                          <w:divBdr>
                            <w:top w:val="none" w:sz="0" w:space="0" w:color="auto"/>
                            <w:left w:val="none" w:sz="0" w:space="0" w:color="auto"/>
                            <w:bottom w:val="none" w:sz="0" w:space="0" w:color="auto"/>
                            <w:right w:val="none" w:sz="0" w:space="0" w:color="auto"/>
                          </w:divBdr>
                        </w:div>
                      </w:divsChild>
                    </w:div>
                    <w:div w:id="1891384551">
                      <w:marLeft w:val="0"/>
                      <w:marRight w:val="0"/>
                      <w:marTop w:val="0"/>
                      <w:marBottom w:val="0"/>
                      <w:divBdr>
                        <w:top w:val="none" w:sz="0" w:space="0" w:color="auto"/>
                        <w:left w:val="none" w:sz="0" w:space="0" w:color="auto"/>
                        <w:bottom w:val="none" w:sz="0" w:space="0" w:color="auto"/>
                        <w:right w:val="none" w:sz="0" w:space="0" w:color="auto"/>
                      </w:divBdr>
                      <w:divsChild>
                        <w:div w:id="1602908521">
                          <w:marLeft w:val="0"/>
                          <w:marRight w:val="0"/>
                          <w:marTop w:val="30"/>
                          <w:marBottom w:val="30"/>
                          <w:divBdr>
                            <w:top w:val="none" w:sz="0" w:space="0" w:color="auto"/>
                            <w:left w:val="none" w:sz="0" w:space="0" w:color="auto"/>
                            <w:bottom w:val="none" w:sz="0" w:space="0" w:color="auto"/>
                            <w:right w:val="none" w:sz="0" w:space="0" w:color="auto"/>
                          </w:divBdr>
                        </w:div>
                      </w:divsChild>
                    </w:div>
                    <w:div w:id="127550875">
                      <w:marLeft w:val="0"/>
                      <w:marRight w:val="0"/>
                      <w:marTop w:val="0"/>
                      <w:marBottom w:val="0"/>
                      <w:divBdr>
                        <w:top w:val="none" w:sz="0" w:space="0" w:color="auto"/>
                        <w:left w:val="none" w:sz="0" w:space="0" w:color="auto"/>
                        <w:bottom w:val="none" w:sz="0" w:space="0" w:color="auto"/>
                        <w:right w:val="none" w:sz="0" w:space="0" w:color="auto"/>
                      </w:divBdr>
                      <w:divsChild>
                        <w:div w:id="2014411314">
                          <w:marLeft w:val="0"/>
                          <w:marRight w:val="0"/>
                          <w:marTop w:val="30"/>
                          <w:marBottom w:val="30"/>
                          <w:divBdr>
                            <w:top w:val="none" w:sz="0" w:space="0" w:color="auto"/>
                            <w:left w:val="none" w:sz="0" w:space="0" w:color="auto"/>
                            <w:bottom w:val="none" w:sz="0" w:space="0" w:color="auto"/>
                            <w:right w:val="none" w:sz="0" w:space="0" w:color="auto"/>
                          </w:divBdr>
                        </w:div>
                      </w:divsChild>
                    </w:div>
                    <w:div w:id="1528719793">
                      <w:marLeft w:val="0"/>
                      <w:marRight w:val="0"/>
                      <w:marTop w:val="0"/>
                      <w:marBottom w:val="0"/>
                      <w:divBdr>
                        <w:top w:val="none" w:sz="0" w:space="0" w:color="auto"/>
                        <w:left w:val="none" w:sz="0" w:space="0" w:color="auto"/>
                        <w:bottom w:val="none" w:sz="0" w:space="0" w:color="auto"/>
                        <w:right w:val="none" w:sz="0" w:space="0" w:color="auto"/>
                      </w:divBdr>
                      <w:divsChild>
                        <w:div w:id="139755655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41587179">
                  <w:marLeft w:val="0"/>
                  <w:marRight w:val="0"/>
                  <w:marTop w:val="30"/>
                  <w:marBottom w:val="30"/>
                  <w:divBdr>
                    <w:top w:val="none" w:sz="0" w:space="0" w:color="auto"/>
                    <w:left w:val="none" w:sz="0" w:space="0" w:color="auto"/>
                    <w:bottom w:val="none" w:sz="0" w:space="0" w:color="auto"/>
                    <w:right w:val="none" w:sz="0" w:space="0" w:color="auto"/>
                  </w:divBdr>
                </w:div>
                <w:div w:id="1086807039">
                  <w:marLeft w:val="0"/>
                  <w:marRight w:val="0"/>
                  <w:marTop w:val="0"/>
                  <w:marBottom w:val="0"/>
                  <w:divBdr>
                    <w:top w:val="none" w:sz="0" w:space="0" w:color="auto"/>
                    <w:left w:val="none" w:sz="0" w:space="0" w:color="auto"/>
                    <w:bottom w:val="none" w:sz="0" w:space="0" w:color="auto"/>
                    <w:right w:val="none" w:sz="0" w:space="0" w:color="auto"/>
                  </w:divBdr>
                  <w:divsChild>
                    <w:div w:id="1162896257">
                      <w:marLeft w:val="0"/>
                      <w:marRight w:val="0"/>
                      <w:marTop w:val="0"/>
                      <w:marBottom w:val="0"/>
                      <w:divBdr>
                        <w:top w:val="none" w:sz="0" w:space="0" w:color="auto"/>
                        <w:left w:val="none" w:sz="0" w:space="0" w:color="auto"/>
                        <w:bottom w:val="none" w:sz="0" w:space="0" w:color="auto"/>
                        <w:right w:val="none" w:sz="0" w:space="0" w:color="auto"/>
                      </w:divBdr>
                      <w:divsChild>
                        <w:div w:id="573129194">
                          <w:marLeft w:val="0"/>
                          <w:marRight w:val="0"/>
                          <w:marTop w:val="30"/>
                          <w:marBottom w:val="30"/>
                          <w:divBdr>
                            <w:top w:val="none" w:sz="0" w:space="0" w:color="auto"/>
                            <w:left w:val="none" w:sz="0" w:space="0" w:color="auto"/>
                            <w:bottom w:val="none" w:sz="0" w:space="0" w:color="auto"/>
                            <w:right w:val="none" w:sz="0" w:space="0" w:color="auto"/>
                          </w:divBdr>
                        </w:div>
                      </w:divsChild>
                    </w:div>
                    <w:div w:id="111558602">
                      <w:marLeft w:val="0"/>
                      <w:marRight w:val="0"/>
                      <w:marTop w:val="0"/>
                      <w:marBottom w:val="0"/>
                      <w:divBdr>
                        <w:top w:val="none" w:sz="0" w:space="0" w:color="auto"/>
                        <w:left w:val="none" w:sz="0" w:space="0" w:color="auto"/>
                        <w:bottom w:val="none" w:sz="0" w:space="0" w:color="auto"/>
                        <w:right w:val="none" w:sz="0" w:space="0" w:color="auto"/>
                      </w:divBdr>
                      <w:divsChild>
                        <w:div w:id="213621669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9098</Characters>
  <Application>Microsoft Office Word</Application>
  <DocSecurity>0</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Statens Jernbanetilsyn</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Hommedal;Amesto Translations AS</dc:creator>
  <cp:lastModifiedBy>Cooper, Alison</cp:lastModifiedBy>
  <cp:revision>2</cp:revision>
  <cp:lastPrinted>2015-02-17T10:30:00Z</cp:lastPrinted>
  <dcterms:created xsi:type="dcterms:W3CDTF">2015-02-24T10:03:00Z</dcterms:created>
  <dcterms:modified xsi:type="dcterms:W3CDTF">2015-02-24T10:03:00Z</dcterms:modified>
</cp:coreProperties>
</file>